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D9A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74176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A分标：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广西工业技师学院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现代服务产业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系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-202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学年第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学期实习耗材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纽扣电池、电源、音频线、电子产品类等）采购清单</w:t>
      </w:r>
    </w:p>
    <w:tbl>
      <w:tblPr>
        <w:tblStyle w:val="4"/>
        <w:tblW w:w="9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1348"/>
        <w:gridCol w:w="1080"/>
        <w:gridCol w:w="3744"/>
        <w:gridCol w:w="658"/>
        <w:gridCol w:w="658"/>
        <w:gridCol w:w="589"/>
        <w:gridCol w:w="625"/>
        <w:gridCol w:w="542"/>
      </w:tblGrid>
      <w:tr w14:paraId="49DC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 w14:paraId="53DE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  <w:p w14:paraId="2CE1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72F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Dell/</w:t>
            </w:r>
            <w:r>
              <w:rPr>
                <w:rStyle w:val="8"/>
                <w:lang w:val="en-US" w:eastAsia="zh-CN" w:bidi="ar"/>
              </w:rPr>
              <w:t>戴尔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Dell/戴尔 成铭 ChengMing 3977 主板 HDMI COM口 PCI槽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2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CB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CR2032</w:t>
            </w:r>
            <w:r>
              <w:rPr>
                <w:rStyle w:val="8"/>
                <w:lang w:val="en-US" w:eastAsia="zh-CN" w:bidi="ar"/>
              </w:rPr>
              <w:t>进口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CR2032进口纽扣电池3V适用手表电脑主板汽车钥匙遥控器电子秤CR2032 一粒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91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戴尔成铭3967 3977  电源 8p+4P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BF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七彩虹（</w:t>
            </w:r>
            <w:r>
              <w:rPr>
                <w:rStyle w:val="9"/>
                <w:rFonts w:eastAsia="宋体"/>
                <w:lang w:val="en-US" w:eastAsia="zh-CN" w:bidi="ar"/>
              </w:rPr>
              <w:t>Colorful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）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七彩虹（Colorful） 8GB DDR4 2666 台式机内存 普条系列 C19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0B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联想台式机DDR4 3200 16G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9D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5寸西部数据蓝盘7200转1TB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8C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闪迪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闪迪（SanDisk）ELE 1TB 移动固态硬盘（PSSD）新元素 type-c接口 小巧便携手机直连笔记本两用外接 办公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</w:t>
            </w:r>
            <w:bookmarkEnd w:id="0"/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D9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南孚聚能环5号30粒 酷黑系列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F8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购买交换机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绿联，8口 百兆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FA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音频线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秋叶原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秋叶原CHOSEAL，3米-3.5转双莲花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26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8" w:hRule="atLeast"/>
          <w:tblHeader/>
          <w:jc w:val="center"/>
        </w:trPr>
        <w:tc>
          <w:tcPr>
            <w:tcW w:w="97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3F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FE83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合计： 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¥           元</w:t>
            </w:r>
          </w:p>
        </w:tc>
      </w:tr>
    </w:tbl>
    <w:p w14:paraId="2FB5B1DA">
      <w:pPr>
        <w:rPr>
          <w:rFonts w:hint="eastAsia"/>
          <w:color w:val="auto"/>
          <w:lang w:eastAsia="zh-CN"/>
        </w:rPr>
      </w:pPr>
    </w:p>
    <w:p w14:paraId="1467ACB2">
      <w:pPr>
        <w:rPr>
          <w:rFonts w:hint="eastAsia"/>
          <w:color w:val="auto"/>
          <w:lang w:eastAsia="zh-CN"/>
        </w:rPr>
      </w:pPr>
    </w:p>
    <w:p w14:paraId="5F34C9CF">
      <w:pPr>
        <w:jc w:val="both"/>
        <w:rPr>
          <w:rFonts w:hint="eastAsia" w:ascii="等线" w:hAnsi="等线" w:eastAsia="等线" w:cs="等线"/>
          <w:color w:val="auto"/>
          <w:lang w:eastAsia="zh-CN"/>
        </w:rPr>
      </w:pPr>
      <w:r>
        <w:rPr>
          <w:rFonts w:hint="eastAsia" w:ascii="等线" w:hAnsi="等线" w:eastAsia="等线" w:cs="等线"/>
          <w:color w:val="auto"/>
          <w:lang w:eastAsia="zh-CN"/>
        </w:rPr>
        <w:t>投标商家（盖章）：</w:t>
      </w:r>
    </w:p>
    <w:p w14:paraId="5E26E8CB">
      <w:pPr>
        <w:jc w:val="both"/>
        <w:rPr>
          <w:rFonts w:hint="eastAsia" w:ascii="等线" w:hAnsi="等线" w:eastAsia="等线" w:cs="等线"/>
          <w:b w:val="0"/>
          <w:bCs w:val="0"/>
          <w:color w:val="auto"/>
          <w:lang w:eastAsia="zh-CN"/>
        </w:rPr>
      </w:pPr>
    </w:p>
    <w:p w14:paraId="33883378">
      <w:pPr>
        <w:jc w:val="both"/>
        <w:rPr>
          <w:rFonts w:hint="eastAsia" w:ascii="等线" w:hAnsi="等线" w:eastAsia="等线" w:cs="等线"/>
          <w:b w:val="0"/>
          <w:bCs w:val="0"/>
          <w:color w:val="auto"/>
          <w:lang w:eastAsia="zh-CN"/>
        </w:rPr>
      </w:pPr>
      <w:r>
        <w:rPr>
          <w:rFonts w:hint="eastAsia" w:ascii="等线" w:hAnsi="等线" w:eastAsia="等线" w:cs="等线"/>
          <w:b w:val="0"/>
          <w:bCs w:val="0"/>
          <w:color w:val="auto"/>
          <w:lang w:eastAsia="zh-CN"/>
        </w:rPr>
        <w:t>投标商家地址：</w:t>
      </w:r>
    </w:p>
    <w:p w14:paraId="3E94D023">
      <w:pPr>
        <w:jc w:val="both"/>
        <w:rPr>
          <w:rFonts w:hint="eastAsia" w:ascii="等线" w:hAnsi="等线" w:eastAsia="等线" w:cs="等线"/>
          <w:b w:val="0"/>
          <w:bCs w:val="0"/>
          <w:color w:val="auto"/>
          <w:lang w:eastAsia="zh-CN"/>
        </w:rPr>
      </w:pPr>
    </w:p>
    <w:p w14:paraId="76D40919">
      <w:pPr>
        <w:jc w:val="both"/>
        <w:rPr>
          <w:rFonts w:hint="eastAsia" w:ascii="等线" w:hAnsi="等线" w:eastAsia="等线" w:cs="等线"/>
          <w:color w:val="auto"/>
          <w:lang w:eastAsia="zh-CN"/>
        </w:rPr>
      </w:pPr>
    </w:p>
    <w:p w14:paraId="0F28A8B7">
      <w:pPr>
        <w:jc w:val="both"/>
        <w:rPr>
          <w:rFonts w:hint="eastAsia" w:ascii="等线" w:hAnsi="等线" w:eastAsia="等线" w:cs="等线"/>
          <w:color w:val="auto"/>
        </w:rPr>
      </w:pPr>
      <w:r>
        <w:rPr>
          <w:rFonts w:hint="eastAsia" w:ascii="等线" w:hAnsi="等线" w:eastAsia="等线" w:cs="等线"/>
          <w:color w:val="auto"/>
          <w:lang w:eastAsia="zh-CN"/>
        </w:rPr>
        <w:t>投标联系人：</w:t>
      </w:r>
      <w:r>
        <w:rPr>
          <w:rFonts w:hint="eastAsia" w:ascii="等线" w:hAnsi="等线" w:eastAsia="等线" w:cs="等线"/>
          <w:color w:val="auto"/>
          <w:lang w:val="en-US" w:eastAsia="zh-CN"/>
        </w:rPr>
        <w:t xml:space="preserve">                 </w:t>
      </w:r>
      <w:r>
        <w:rPr>
          <w:rFonts w:hint="eastAsia" w:ascii="等线" w:hAnsi="等线" w:eastAsia="等线" w:cs="等线"/>
          <w:color w:val="auto"/>
          <w:lang w:eastAsia="zh-CN"/>
        </w:rPr>
        <w:t>投标联系人电话：</w:t>
      </w:r>
    </w:p>
    <w:p w14:paraId="51BF8DA3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AB4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FDAE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FDAE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84466"/>
    <w:rsid w:val="00AE30B0"/>
    <w:rsid w:val="02E3687A"/>
    <w:rsid w:val="092218A5"/>
    <w:rsid w:val="0F421593"/>
    <w:rsid w:val="0F9718DF"/>
    <w:rsid w:val="13AE71F7"/>
    <w:rsid w:val="15C076B6"/>
    <w:rsid w:val="1663076D"/>
    <w:rsid w:val="17326391"/>
    <w:rsid w:val="1750188B"/>
    <w:rsid w:val="20DC70AF"/>
    <w:rsid w:val="21A8172A"/>
    <w:rsid w:val="228B1EC3"/>
    <w:rsid w:val="23403BE4"/>
    <w:rsid w:val="249266C1"/>
    <w:rsid w:val="265579A6"/>
    <w:rsid w:val="29114058"/>
    <w:rsid w:val="2F3C1CE5"/>
    <w:rsid w:val="393F076E"/>
    <w:rsid w:val="3DAD6DA6"/>
    <w:rsid w:val="429A33EB"/>
    <w:rsid w:val="471640E6"/>
    <w:rsid w:val="49A32653"/>
    <w:rsid w:val="539574B0"/>
    <w:rsid w:val="5A4B6B1B"/>
    <w:rsid w:val="5B85724A"/>
    <w:rsid w:val="5E2A4C99"/>
    <w:rsid w:val="5E784466"/>
    <w:rsid w:val="5F697A43"/>
    <w:rsid w:val="62085A6E"/>
    <w:rsid w:val="621C6FEF"/>
    <w:rsid w:val="62285994"/>
    <w:rsid w:val="63C65464"/>
    <w:rsid w:val="66C33EDD"/>
    <w:rsid w:val="671B7875"/>
    <w:rsid w:val="68B83BF5"/>
    <w:rsid w:val="69E45ED6"/>
    <w:rsid w:val="6BA01F21"/>
    <w:rsid w:val="73C51294"/>
    <w:rsid w:val="73CA7375"/>
    <w:rsid w:val="772C162A"/>
    <w:rsid w:val="78F1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e7e456fb-6805-4d73-9217-44fe83817006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7793EB11</paraID>
      <start>3</start>
      <end>4</end>
      <status>modified</status>
      <modifiedWord>（</modifiedWord>
      <trackRevisions>false</trackRevisions>
    </reviewItem>
    <reviewItem>
      <errorID>0a0779f1-5841-4e47-b948-3eb1ea167057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7793EB11</paraID>
      <start>12</start>
      <end>13</end>
      <status>modified</status>
      <modifiedWord>）</modifiedWord>
      <trackRevisions>false</trackRevisions>
    </reviewItem>
    <reviewItem>
      <errorID>d88b4a45-abe1-4466-b378-25e401c95a8d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31EC7D98</paraID>
      <start>3</start>
      <end>4</end>
      <status>modified</status>
      <modifiedWord>（</modifiedWord>
      <trackRevisions>false</trackRevisions>
    </reviewItem>
    <reviewItem>
      <errorID>ffa8f8a3-1ebb-4b64-9074-b3f0ee9783e8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31EC7D98</paraID>
      <start>12</start>
      <end>13</end>
      <status>modified</status>
      <modifiedWord>）</modifiedWord>
      <trackRevisions>false</trackRevisions>
    </reviewItem>
    <reviewItem>
      <errorID>6087ee48-0e86-4b4a-96fd-826f6f3178a3</errorID>
      <errorWord>台式机内存条</errorWord>
      <group>L1_Other</group>
      <groupName>其他问题</groupName>
      <ability>L2_Consistency</ability>
      <abilityName>一致性检查</abilityName>
      <candidateList>
        <item>内存条</item>
      </candidateList>
      <explain>术语一致性：‘台式机内存条’与前面‘内存条’表意相近，应统一为‘内存条’</explain>
      <paraID>4BF19B8D</paraID>
      <start>0</start>
      <end>3</end>
      <status>modified</status>
      <modifiedWord>内存条</modifiedWord>
      <trackRevisions>false</trackRevisions>
    </reviewItem>
    <reviewItem>
      <errorID>babb5f40-5e95-479d-b98f-8bcadc29d8a9</errorID>
      <errorWord>存储西数</errorWord>
      <group>L1_Grammar</group>
      <groupName>语法问题</groupName>
      <ability>L2_Grammar</ability>
      <abilityName>语法错误</abilityName>
      <candidateList>
        <item>存储</item>
      </candidateList>
      <explain/>
      <paraID> 5975A5D</paraID>
      <start>62</start>
      <end>64</end>
      <status>modified</status>
      <modifiedWord>存储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e6c1d-0dc9-443a-b0f4-bf2e9de0c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505</Characters>
  <Lines>0</Lines>
  <Paragraphs>0</Paragraphs>
  <TotalTime>1</TotalTime>
  <ScaleCrop>false</ScaleCrop>
  <LinksUpToDate>false</LinksUpToDate>
  <CharactersWithSpaces>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2026-04-08T01:10:00Z</dcterms:created>
  <dc:creator>ʚྀིɞ</dc:creator>
  <cp:lastModifiedBy>warm</cp:lastModifiedBy>
  <dcterms:modified xsi:type="dcterms:W3CDTF">2026-05-18T02:17:30Z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6BE677CF547046E7840E70B55AB0D782_13</vt:lpwstr>
  </property>
  <property fmtid="{D5CDD505-2E9C-101B-9397-08002B2CF9AE}" pid="4" name="KSOTemplateDocerSaveRecord">
    <vt:lpwstr>eyJoZGlkIjoiMDc4ZjBhNTQ4YTA4ZTE1OTM2ZmFlOGZjYzYxN2E0YTUiLCJ1c2VySWQiOiI5Mjg3NDI2OTIifQ==</vt:lpwstr>
  </property>
</Properties>
</file>