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9AE2">
      <w:pPr>
        <w:pStyle w:val="3"/>
        <w:spacing w:line="440" w:lineRule="exact"/>
        <w:ind w:left="0" w:leftChars="0"/>
        <w:rPr>
          <w:rFonts w:hint="eastAsia" w:ascii="宋体" w:hAnsi="宋体"/>
          <w:color w:val="000000"/>
        </w:rPr>
      </w:pPr>
      <w:r>
        <w:rPr>
          <w:rFonts w:hint="eastAsia"/>
          <w:b/>
          <w:bCs/>
          <w:color w:val="000000"/>
          <w:sz w:val="28"/>
        </w:rPr>
        <w:t>附件</w:t>
      </w:r>
      <w:r>
        <w:rPr>
          <w:rFonts w:hint="eastAsia"/>
          <w:b/>
          <w:bCs/>
          <w:color w:val="000000"/>
          <w:sz w:val="28"/>
          <w:lang w:val="en-US" w:eastAsia="zh-CN"/>
        </w:rPr>
        <w:t>3</w:t>
      </w:r>
      <w:r>
        <w:rPr>
          <w:rFonts w:hint="eastAsia"/>
          <w:b/>
          <w:bCs/>
          <w:color w:val="000000"/>
          <w:sz w:val="28"/>
        </w:rPr>
        <w:t xml:space="preserve"> </w:t>
      </w:r>
    </w:p>
    <w:p w14:paraId="37F58F38">
      <w:pPr>
        <w:spacing w:line="44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投标函（格式）</w:t>
      </w:r>
    </w:p>
    <w:p w14:paraId="5AD79780">
      <w:pPr>
        <w:spacing w:line="440" w:lineRule="exact"/>
        <w:rPr>
          <w:rFonts w:hint="eastAsia" w:ascii="宋体" w:hAnsi="宋体"/>
          <w:color w:val="000000"/>
        </w:rPr>
      </w:pPr>
    </w:p>
    <w:p w14:paraId="3CF8DB34">
      <w:pPr>
        <w:spacing w:line="440" w:lineRule="exac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致：广西工业技师学院</w:t>
      </w:r>
    </w:p>
    <w:p w14:paraId="761E3D52">
      <w:pPr>
        <w:spacing w:line="440" w:lineRule="exact"/>
        <w:rPr>
          <w:rFonts w:hint="eastAsia" w:ascii="宋体" w:hAnsi="宋体"/>
          <w:color w:val="000000"/>
          <w:sz w:val="24"/>
        </w:rPr>
      </w:pPr>
    </w:p>
    <w:p w14:paraId="2C4B2DBE">
      <w:pPr>
        <w:spacing w:line="520" w:lineRule="exact"/>
        <w:ind w:firstLine="530" w:firstLineChars="2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pacing w:val="-14"/>
          <w:sz w:val="24"/>
          <w:u w:val="single"/>
        </w:rPr>
        <w:t xml:space="preserve">                         </w:t>
      </w:r>
      <w:r>
        <w:rPr>
          <w:rFonts w:hint="eastAsia" w:ascii="宋体" w:hAnsi="宋体"/>
          <w:color w:val="000000"/>
          <w:spacing w:val="-14"/>
          <w:sz w:val="24"/>
        </w:rPr>
        <w:t>（投标方全称）正式授权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4"/>
        </w:rPr>
        <w:t>（全称，职务）为全权代表，参加贵方组织的</w:t>
      </w:r>
      <w:bookmarkStart w:id="0" w:name="_GoBack"/>
      <w:bookmarkEnd w:id="0"/>
      <w:r>
        <w:rPr>
          <w:rFonts w:hint="eastAsia" w:ascii="宋体" w:hAnsi="宋体"/>
          <w:color w:val="000000"/>
          <w:sz w:val="24"/>
        </w:rPr>
        <w:t>广西工业技师学院</w:t>
      </w:r>
      <w:r>
        <w:rPr>
          <w:rFonts w:hint="eastAsia" w:ascii="宋体" w:hAnsi="宋体"/>
          <w:b/>
          <w:color w:val="000000"/>
          <w:sz w:val="24"/>
        </w:rPr>
        <w:t>202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24"/>
        </w:rPr>
        <w:t>—202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7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教材定点提供服务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项目</w:t>
      </w:r>
      <w:r>
        <w:rPr>
          <w:rFonts w:hint="eastAsia" w:ascii="宋体" w:hAnsi="宋体" w:eastAsia="宋体" w:cs="Times New Roman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color w:val="000000"/>
          <w:sz w:val="24"/>
          <w:u w:val="none"/>
          <w:lang w:val="en-US" w:eastAsia="zh-CN"/>
        </w:rPr>
        <w:t>标段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采购</w:t>
      </w:r>
      <w:r>
        <w:rPr>
          <w:rFonts w:hint="eastAsia" w:ascii="宋体" w:hAnsi="宋体" w:eastAsia="宋体" w:cs="Times New Roman"/>
          <w:color w:val="000000"/>
          <w:sz w:val="24"/>
        </w:rPr>
        <w:t>招标</w:t>
      </w:r>
      <w:r>
        <w:rPr>
          <w:rFonts w:hint="eastAsia" w:ascii="宋体" w:hAnsi="宋体"/>
          <w:color w:val="000000"/>
          <w:sz w:val="24"/>
        </w:rPr>
        <w:t>的有关活动，并进行投标。为此：</w:t>
      </w:r>
    </w:p>
    <w:p w14:paraId="25319739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提交投标须知规定的全部投标文件，正本壹份，副本</w:t>
      </w:r>
      <w:r>
        <w:rPr>
          <w:rFonts w:hint="eastAsia" w:ascii="宋体" w:hAnsi="宋体"/>
          <w:b/>
          <w:color w:val="000000"/>
          <w:sz w:val="24"/>
        </w:rPr>
        <w:t>贰</w:t>
      </w:r>
      <w:r>
        <w:rPr>
          <w:rFonts w:hint="eastAsia" w:ascii="宋体" w:hAnsi="宋体"/>
          <w:color w:val="000000"/>
          <w:sz w:val="24"/>
        </w:rPr>
        <w:t>份。</w:t>
      </w:r>
    </w:p>
    <w:p w14:paraId="65720B1E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保证遵守招标文件中的有关规定和要求。</w:t>
      </w:r>
    </w:p>
    <w:p w14:paraId="456582F3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保证忠实地执行买卖双方所签订的经济合同，并承担合同规定的责任与义务。</w:t>
      </w:r>
    </w:p>
    <w:p w14:paraId="3755438F">
      <w:pPr>
        <w:tabs>
          <w:tab w:val="left" w:pos="540"/>
          <w:tab w:val="left" w:pos="720"/>
        </w:tabs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投标方已详细审查全部招标文件。我们完全理解并同意放弃对这方面有不明及误解的权力。</w:t>
      </w:r>
    </w:p>
    <w:p w14:paraId="16AD8131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投标报价即货款结算时招标方按教材总码洋的</w:t>
      </w:r>
      <w:r>
        <w:rPr>
          <w:rFonts w:hint="eastAsia" w:ascii="宋体" w:hAnsi="宋体"/>
          <w:color w:val="000000"/>
          <w:sz w:val="24"/>
          <w:u w:val="single"/>
        </w:rPr>
        <w:t xml:space="preserve">      %</w:t>
      </w:r>
      <w:r>
        <w:rPr>
          <w:rFonts w:hint="eastAsia" w:ascii="宋体" w:hAnsi="宋体"/>
          <w:color w:val="000000"/>
          <w:sz w:val="24"/>
        </w:rPr>
        <w:t>付款。</w:t>
      </w:r>
    </w:p>
    <w:p w14:paraId="5FFA1DE2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6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投标方同意提供按照贵方要求</w:t>
      </w:r>
      <w:r>
        <w:rPr>
          <w:rFonts w:hint="eastAsia" w:ascii="宋体" w:hAnsi="宋体"/>
          <w:color w:val="000000"/>
          <w:sz w:val="24"/>
          <w:lang w:eastAsia="zh-CN"/>
        </w:rPr>
        <w:t>提供</w:t>
      </w:r>
      <w:r>
        <w:rPr>
          <w:rFonts w:hint="eastAsia" w:ascii="宋体" w:hAnsi="宋体"/>
          <w:color w:val="000000"/>
          <w:sz w:val="24"/>
        </w:rPr>
        <w:t>与其投标有关的一切数据或资料。</w:t>
      </w:r>
      <w:r>
        <w:rPr>
          <w:rFonts w:hint="eastAsia" w:ascii="宋体" w:hAnsi="宋体"/>
          <w:color w:val="000000"/>
          <w:sz w:val="24"/>
          <w:lang w:eastAsia="zh-CN"/>
        </w:rPr>
        <w:t>本次</w:t>
      </w:r>
      <w:r>
        <w:rPr>
          <w:rFonts w:hint="eastAsia" w:ascii="宋体" w:hAnsi="宋体"/>
          <w:color w:val="000000"/>
          <w:sz w:val="24"/>
        </w:rPr>
        <w:t>投标自开标之日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内有效。</w:t>
      </w:r>
    </w:p>
    <w:p w14:paraId="118DC15F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7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与本标有关的一切正式往来通讯请寄：</w:t>
      </w:r>
    </w:p>
    <w:p w14:paraId="70666DE0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地址：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 xml:space="preserve"> 邮编：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 w14:paraId="6042F75C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电话：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 w14:paraId="4D51205E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开户银行：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  <w:lang w:eastAsia="zh-CN"/>
        </w:rPr>
        <w:t>账号</w:t>
      </w:r>
      <w:r>
        <w:rPr>
          <w:rFonts w:hint="eastAsia" w:ascii="宋体" w:hAnsi="宋体"/>
          <w:color w:val="000000"/>
          <w:sz w:val="24"/>
        </w:rPr>
        <w:t>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</w:t>
      </w:r>
    </w:p>
    <w:p w14:paraId="2D59D7FF">
      <w:pPr>
        <w:spacing w:line="520" w:lineRule="exact"/>
        <w:ind w:left="540" w:leftChars="257" w:firstLine="180" w:firstLineChars="75"/>
        <w:rPr>
          <w:rFonts w:hint="eastAsia" w:ascii="宋体" w:hAnsi="宋体"/>
          <w:color w:val="000000"/>
          <w:sz w:val="24"/>
          <w:u w:val="single"/>
        </w:rPr>
      </w:pPr>
    </w:p>
    <w:p w14:paraId="23E2AD4F">
      <w:pPr>
        <w:spacing w:line="520" w:lineRule="exact"/>
        <w:ind w:left="540" w:leftChars="257" w:firstLine="180" w:firstLineChars="75"/>
        <w:rPr>
          <w:rFonts w:hint="eastAsia" w:ascii="宋体" w:hAnsi="宋体"/>
          <w:color w:val="000000"/>
          <w:sz w:val="24"/>
          <w:u w:val="single"/>
        </w:rPr>
      </w:pPr>
    </w:p>
    <w:p w14:paraId="5FEFB056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投标方全权代表（签名）：</w:t>
      </w:r>
    </w:p>
    <w:p w14:paraId="018AB1E4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投标方名称（公章）：</w:t>
      </w:r>
    </w:p>
    <w:p w14:paraId="2FE81E03">
      <w:pPr>
        <w:spacing w:line="520" w:lineRule="exact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8"/>
        </w:rPr>
        <w:t>　　　　　　　</w:t>
      </w:r>
    </w:p>
    <w:p w14:paraId="18A96644">
      <w:pPr>
        <w:spacing w:line="440" w:lineRule="exact"/>
        <w:ind w:firstLine="138" w:firstLineChars="49"/>
        <w:rPr>
          <w:rFonts w:hint="eastAsia" w:ascii="宋体" w:hAnsi="宋体"/>
          <w:b/>
          <w:bCs/>
          <w:color w:val="000000"/>
          <w:sz w:val="28"/>
        </w:rPr>
      </w:pPr>
    </w:p>
    <w:p w14:paraId="1558445F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2NhNjRiM2JiYzUwNzQzMGI2MzM4ZWQxNzhhMzYifQ=="/>
  </w:docVars>
  <w:rsids>
    <w:rsidRoot w:val="00000000"/>
    <w:rsid w:val="02625688"/>
    <w:rsid w:val="03430B3A"/>
    <w:rsid w:val="04CD2CB8"/>
    <w:rsid w:val="04DD43E2"/>
    <w:rsid w:val="06CD3BCD"/>
    <w:rsid w:val="0A164C9A"/>
    <w:rsid w:val="0AB84B0A"/>
    <w:rsid w:val="0DBF308A"/>
    <w:rsid w:val="108264BC"/>
    <w:rsid w:val="13A17EF3"/>
    <w:rsid w:val="13ED3E3B"/>
    <w:rsid w:val="13FD6DAC"/>
    <w:rsid w:val="144D67F1"/>
    <w:rsid w:val="18723928"/>
    <w:rsid w:val="18B40B10"/>
    <w:rsid w:val="18D726FB"/>
    <w:rsid w:val="1AD67721"/>
    <w:rsid w:val="1BD731CE"/>
    <w:rsid w:val="1C114354"/>
    <w:rsid w:val="1FC81833"/>
    <w:rsid w:val="295761E2"/>
    <w:rsid w:val="2A657A12"/>
    <w:rsid w:val="2AAB7C8C"/>
    <w:rsid w:val="2D2C202A"/>
    <w:rsid w:val="2D405B75"/>
    <w:rsid w:val="2DD1551A"/>
    <w:rsid w:val="3636475C"/>
    <w:rsid w:val="377E242B"/>
    <w:rsid w:val="39B8085B"/>
    <w:rsid w:val="3A6E55CC"/>
    <w:rsid w:val="3B31245E"/>
    <w:rsid w:val="3BA00DEA"/>
    <w:rsid w:val="3D9E622F"/>
    <w:rsid w:val="3DE970A0"/>
    <w:rsid w:val="3E006B23"/>
    <w:rsid w:val="42A24305"/>
    <w:rsid w:val="44C06B81"/>
    <w:rsid w:val="47F65E02"/>
    <w:rsid w:val="4B0B094D"/>
    <w:rsid w:val="4D3F08E5"/>
    <w:rsid w:val="57B76E56"/>
    <w:rsid w:val="582F423F"/>
    <w:rsid w:val="5AC10C49"/>
    <w:rsid w:val="5AD03AE2"/>
    <w:rsid w:val="5B673DB6"/>
    <w:rsid w:val="5BB949E7"/>
    <w:rsid w:val="5E0B100D"/>
    <w:rsid w:val="5F085C4C"/>
    <w:rsid w:val="61EA7130"/>
    <w:rsid w:val="631F6D97"/>
    <w:rsid w:val="66DB1B7A"/>
    <w:rsid w:val="703A2BF0"/>
    <w:rsid w:val="70E23A4C"/>
    <w:rsid w:val="722E20F0"/>
    <w:rsid w:val="75421C0A"/>
    <w:rsid w:val="78A33A7C"/>
    <w:rsid w:val="79070ECF"/>
    <w:rsid w:val="7B01255E"/>
    <w:rsid w:val="7E7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character" w:customStyle="1" w:styleId="6">
    <w:name w:val="wuidatespan"/>
    <w:basedOn w:val="5"/>
    <w:qFormat/>
    <w:uiPriority w:val="0"/>
  </w:style>
  <w:style w:type="character" w:customStyle="1" w:styleId="7">
    <w:name w:val="href"/>
    <w:basedOn w:val="5"/>
    <w:qFormat/>
    <w:uiPriority w:val="0"/>
    <w:rPr>
      <w:color w:val="0000FF"/>
      <w:u w:val="single"/>
    </w:rPr>
  </w:style>
  <w:style w:type="character" w:customStyle="1" w:styleId="8">
    <w:name w:val="first-child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26b8cb85-f739-4539-84c1-b6d41fcd3269</errorID>
      <errorWord>“</errorWord>
      <group>L1_Punc</group>
      <groupName>标点问题</groupName>
      <ability>L2_Punc</ability>
      <abilityName>标点符号检查</abilityName>
      <candidateList/>
      <explain/>
      <paraID>2C4B2DBE</paraID>
      <start>71</start>
      <end>72</end>
      <status>unmodified</status>
      <modifiedWord/>
      <trackRevisions>false</trackRevisions>
    </reviewItem>
    <reviewItem>
      <errorID>15bf9f32-1f12-421a-aaa7-ba64b847baab</errorID>
      <errorWord>供应</errorWord>
      <group>L1_Word</group>
      <groupName>字词问题</groupName>
      <ability>L2_Typo</ability>
      <abilityName>字词错误</abilityName>
      <candidateList>
        <item>提供</item>
      </candidateList>
      <explain>“供应～服务”搭配不当，建议修改为“提供～服务”。</explain>
      <paraID>2C4B2DBE</paraID>
      <start>93</start>
      <end>95</end>
      <status>modified</status>
      <modifiedWord>提供</modifiedWord>
      <trackRevisions>false</trackRevisions>
    </reviewItem>
    <reviewItem>
      <errorID>f23c6139-4b68-4f04-8486-bfb721676624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5FFA1DE2</paraID>
      <start>32</start>
      <end>34</end>
      <status>modified</status>
      <modifiedWord>本次</modifiedWord>
      <trackRevisions>false</trackRevisions>
    </reviewItem>
    <reviewItem>
      <errorID>fa6a69cd-bc56-4ad5-967c-352f3f3bf82f</errorID>
      <errorWord>帐号</errorWord>
      <group>L1_Word</group>
      <groupName>字词问题</groupName>
      <ability>L2_Typo</ability>
      <abilityName>字词错误</abilityName>
      <candidateList>
        <item>账号</item>
      </candidateList>
      <explain>〈名〉单位或个人跟银行建立经济关系后，银行在账上给该单位或个人编的号码。</explain>
      <paraID>4D51205E</paraID>
      <start>30</start>
      <end>32</end>
      <status>modified</status>
      <modifiedWord>账号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37fc38-0d5b-4321-ba25-4ed2dc4a5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360</Characters>
  <Lines>0</Lines>
  <Paragraphs>0</Paragraphs>
  <TotalTime>0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warm</cp:lastModifiedBy>
  <cp:lastPrinted>2019-11-13T09:18:00Z</cp:lastPrinted>
  <dcterms:modified xsi:type="dcterms:W3CDTF">2025-12-16T08:50:52Z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1EDA3F9F3E674A21BBE97A1D7F79F40D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