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0"/>
        <w:rPr>
          <w:rFonts w:ascii="宋体" w:hAnsi="宋体" w:cs="宋体"/>
          <w:sz w:val="24"/>
          <w:szCs w:val="24"/>
        </w:rPr>
      </w:pPr>
      <w:r>
        <w:rPr>
          <w:rFonts w:hint="eastAsia" w:ascii="宋体" w:hAnsi="宋体" w:cs="宋体"/>
          <w:sz w:val="24"/>
          <w:szCs w:val="24"/>
        </w:rPr>
        <w:t>附件</w:t>
      </w:r>
      <w:r>
        <w:rPr>
          <w:rFonts w:hint="eastAsia" w:ascii="宋体" w:hAnsi="宋体" w:cs="宋体"/>
          <w:sz w:val="24"/>
          <w:szCs w:val="24"/>
          <w:lang w:val="en-US" w:eastAsia="zh-CN"/>
        </w:rPr>
        <w:t>2</w:t>
      </w:r>
      <w:r>
        <w:rPr>
          <w:rFonts w:hint="eastAsia" w:ascii="宋体" w:hAnsi="宋体" w:cs="宋体"/>
          <w:sz w:val="24"/>
          <w:szCs w:val="24"/>
        </w:rPr>
        <w:t>：</w:t>
      </w:r>
    </w:p>
    <w:p>
      <w:pPr>
        <w:pStyle w:val="5"/>
        <w:widowControl/>
        <w:spacing w:line="400" w:lineRule="exact"/>
        <w:jc w:val="center"/>
        <w:rPr>
          <w:rFonts w:ascii="宋体" w:hAnsi="宋体" w:eastAsia="宋体" w:cs="宋体"/>
          <w:b w:val="0"/>
          <w:spacing w:val="2"/>
          <w:sz w:val="36"/>
          <w:szCs w:val="36"/>
        </w:rPr>
      </w:pPr>
      <w:r>
        <w:rPr>
          <w:rFonts w:ascii="宋体" w:hAnsi="宋体" w:eastAsia="宋体" w:cs="宋体"/>
          <w:b w:val="0"/>
          <w:spacing w:val="2"/>
          <w:sz w:val="36"/>
          <w:szCs w:val="36"/>
        </w:rPr>
        <w:t>评标办法及评分标准</w:t>
      </w:r>
    </w:p>
    <w:p>
      <w:pPr>
        <w:pStyle w:val="5"/>
        <w:widowControl/>
        <w:spacing w:line="400" w:lineRule="exact"/>
        <w:ind w:firstLine="428" w:firstLineChars="200"/>
        <w:rPr>
          <w:rFonts w:ascii="宋体" w:hAnsi="宋体" w:eastAsia="宋体" w:cs="宋体"/>
          <w:b w:val="0"/>
          <w:spacing w:val="2"/>
          <w:sz w:val="21"/>
          <w:szCs w:val="21"/>
        </w:rPr>
      </w:pPr>
    </w:p>
    <w:p>
      <w:pPr>
        <w:pStyle w:val="5"/>
        <w:widowControl/>
        <w:spacing w:line="400" w:lineRule="exact"/>
        <w:ind w:firstLine="488" w:firstLineChars="200"/>
        <w:rPr>
          <w:rFonts w:hint="eastAsia" w:ascii="宋体" w:hAnsi="宋体" w:eastAsia="宋体" w:cs="宋体"/>
          <w:b w:val="0"/>
          <w:spacing w:val="2"/>
          <w:sz w:val="24"/>
          <w:szCs w:val="24"/>
        </w:rPr>
      </w:pPr>
      <w:r>
        <w:rPr>
          <w:rFonts w:hint="eastAsia" w:ascii="宋体" w:hAnsi="宋体" w:eastAsia="宋体" w:cs="宋体"/>
          <w:b w:val="0"/>
          <w:spacing w:val="2"/>
          <w:sz w:val="24"/>
          <w:szCs w:val="24"/>
        </w:rPr>
        <w:t>一、评标原则</w:t>
      </w:r>
    </w:p>
    <w:p>
      <w:pPr>
        <w:pStyle w:val="5"/>
        <w:widowControl/>
        <w:spacing w:line="400" w:lineRule="exact"/>
        <w:ind w:firstLine="488" w:firstLineChars="200"/>
        <w:rPr>
          <w:rFonts w:hint="eastAsia" w:ascii="宋体" w:hAnsi="宋体" w:eastAsia="宋体" w:cs="宋体"/>
          <w:b w:val="0"/>
          <w:spacing w:val="2"/>
          <w:sz w:val="24"/>
          <w:szCs w:val="24"/>
        </w:rPr>
      </w:pPr>
      <w:r>
        <w:rPr>
          <w:rFonts w:hint="eastAsia" w:ascii="宋体" w:hAnsi="宋体" w:eastAsia="宋体" w:cs="宋体"/>
          <w:b w:val="0"/>
          <w:spacing w:val="2"/>
          <w:sz w:val="24"/>
          <w:szCs w:val="24"/>
          <w:lang w:eastAsia="zh-CN"/>
        </w:rPr>
        <w:t>（</w:t>
      </w:r>
      <w:r>
        <w:rPr>
          <w:rFonts w:hint="eastAsia" w:ascii="宋体" w:hAnsi="宋体" w:eastAsia="宋体" w:cs="宋体"/>
          <w:b w:val="0"/>
          <w:spacing w:val="2"/>
          <w:sz w:val="24"/>
          <w:szCs w:val="24"/>
        </w:rPr>
        <w:t>一</w:t>
      </w:r>
      <w:r>
        <w:rPr>
          <w:rFonts w:hint="eastAsia" w:ascii="宋体" w:hAnsi="宋体" w:eastAsia="宋体" w:cs="宋体"/>
          <w:b w:val="0"/>
          <w:spacing w:val="2"/>
          <w:sz w:val="24"/>
          <w:szCs w:val="24"/>
          <w:lang w:eastAsia="zh-CN"/>
        </w:rPr>
        <w:t>）</w:t>
      </w:r>
      <w:r>
        <w:rPr>
          <w:rFonts w:hint="eastAsia" w:ascii="宋体" w:hAnsi="宋体" w:eastAsia="宋体" w:cs="宋体"/>
          <w:b w:val="0"/>
          <w:spacing w:val="2"/>
          <w:sz w:val="24"/>
          <w:szCs w:val="24"/>
        </w:rPr>
        <w:t>评委组成：本招标采购项目的评标</w:t>
      </w:r>
      <w:bookmarkStart w:id="0" w:name="_GoBack"/>
      <w:bookmarkEnd w:id="0"/>
      <w:r>
        <w:rPr>
          <w:rFonts w:hint="eastAsia" w:ascii="宋体" w:hAnsi="宋体" w:eastAsia="宋体" w:cs="宋体"/>
          <w:b w:val="0"/>
          <w:spacing w:val="2"/>
          <w:sz w:val="24"/>
          <w:szCs w:val="24"/>
        </w:rPr>
        <w:t>委员会由采购人代表组成，成员人数为五人以上单数。</w:t>
      </w:r>
    </w:p>
    <w:p>
      <w:pPr>
        <w:pStyle w:val="5"/>
        <w:widowControl/>
        <w:spacing w:line="400" w:lineRule="exact"/>
        <w:ind w:firstLine="488" w:firstLineChars="200"/>
        <w:rPr>
          <w:rFonts w:hint="eastAsia" w:ascii="宋体" w:hAnsi="宋体" w:eastAsia="宋体" w:cs="宋体"/>
          <w:b w:val="0"/>
          <w:spacing w:val="2"/>
          <w:sz w:val="24"/>
          <w:szCs w:val="24"/>
        </w:rPr>
      </w:pPr>
      <w:r>
        <w:rPr>
          <w:rFonts w:hint="eastAsia" w:ascii="宋体" w:hAnsi="宋体" w:eastAsia="宋体" w:cs="宋体"/>
          <w:b w:val="0"/>
          <w:spacing w:val="2"/>
          <w:sz w:val="24"/>
          <w:szCs w:val="24"/>
          <w:lang w:eastAsia="zh-CN"/>
        </w:rPr>
        <w:t>（</w:t>
      </w:r>
      <w:r>
        <w:rPr>
          <w:rFonts w:hint="eastAsia" w:ascii="宋体" w:hAnsi="宋体" w:eastAsia="宋体" w:cs="宋体"/>
          <w:b w:val="0"/>
          <w:spacing w:val="2"/>
          <w:sz w:val="24"/>
          <w:szCs w:val="24"/>
        </w:rPr>
        <w:t>二</w:t>
      </w:r>
      <w:r>
        <w:rPr>
          <w:rFonts w:hint="eastAsia" w:ascii="宋体" w:hAnsi="宋体" w:eastAsia="宋体" w:cs="宋体"/>
          <w:b w:val="0"/>
          <w:spacing w:val="2"/>
          <w:sz w:val="24"/>
          <w:szCs w:val="24"/>
          <w:lang w:eastAsia="zh-CN"/>
        </w:rPr>
        <w:t>）</w:t>
      </w:r>
      <w:r>
        <w:rPr>
          <w:rFonts w:hint="eastAsia" w:ascii="宋体" w:hAnsi="宋体" w:eastAsia="宋体" w:cs="宋体"/>
          <w:b w:val="0"/>
          <w:spacing w:val="2"/>
          <w:sz w:val="24"/>
          <w:szCs w:val="24"/>
        </w:rPr>
        <w:t>评标依据：评委将以招投标文件为评标依据，对投标人的投标报价、设备性能及配置、产品特性、施工方案、售后服务及保障、业绩及信誉方面内容按百分制打分。</w:t>
      </w:r>
    </w:p>
    <w:p>
      <w:pPr>
        <w:pStyle w:val="5"/>
        <w:widowControl/>
        <w:spacing w:line="400" w:lineRule="exact"/>
        <w:ind w:firstLine="488" w:firstLineChars="200"/>
        <w:rPr>
          <w:rFonts w:hint="eastAsia" w:ascii="宋体" w:hAnsi="宋体" w:eastAsia="宋体" w:cs="宋体"/>
          <w:b w:val="0"/>
          <w:spacing w:val="2"/>
          <w:sz w:val="24"/>
          <w:szCs w:val="24"/>
        </w:rPr>
      </w:pPr>
      <w:r>
        <w:rPr>
          <w:rFonts w:hint="eastAsia" w:ascii="宋体" w:hAnsi="宋体" w:eastAsia="宋体" w:cs="宋体"/>
          <w:b w:val="0"/>
          <w:spacing w:val="2"/>
          <w:sz w:val="24"/>
          <w:szCs w:val="24"/>
          <w:lang w:eastAsia="zh-CN"/>
        </w:rPr>
        <w:t>（</w:t>
      </w:r>
      <w:r>
        <w:rPr>
          <w:rFonts w:hint="eastAsia" w:ascii="宋体" w:hAnsi="宋体" w:eastAsia="宋体" w:cs="宋体"/>
          <w:b w:val="0"/>
          <w:spacing w:val="2"/>
          <w:sz w:val="24"/>
          <w:szCs w:val="24"/>
        </w:rPr>
        <w:t>三</w:t>
      </w:r>
      <w:r>
        <w:rPr>
          <w:rFonts w:hint="eastAsia" w:ascii="宋体" w:hAnsi="宋体" w:eastAsia="宋体" w:cs="宋体"/>
          <w:b w:val="0"/>
          <w:spacing w:val="2"/>
          <w:sz w:val="24"/>
          <w:szCs w:val="24"/>
          <w:lang w:eastAsia="zh-CN"/>
        </w:rPr>
        <w:t>）</w:t>
      </w:r>
      <w:r>
        <w:rPr>
          <w:rFonts w:hint="eastAsia" w:ascii="宋体" w:hAnsi="宋体" w:eastAsia="宋体" w:cs="宋体"/>
          <w:b w:val="0"/>
          <w:spacing w:val="2"/>
          <w:sz w:val="24"/>
          <w:szCs w:val="24"/>
        </w:rPr>
        <w:t>评标方式：以封闭方式进行。</w:t>
      </w:r>
    </w:p>
    <w:p>
      <w:pPr>
        <w:pStyle w:val="5"/>
        <w:widowControl/>
        <w:spacing w:line="400" w:lineRule="exact"/>
        <w:ind w:firstLine="488" w:firstLineChars="200"/>
        <w:rPr>
          <w:rFonts w:hint="eastAsia" w:ascii="宋体" w:hAnsi="宋体" w:eastAsia="宋体" w:cs="宋体"/>
          <w:b w:val="0"/>
          <w:spacing w:val="2"/>
          <w:sz w:val="24"/>
          <w:szCs w:val="24"/>
        </w:rPr>
      </w:pPr>
      <w:r>
        <w:rPr>
          <w:rFonts w:hint="eastAsia" w:ascii="宋体" w:hAnsi="宋体" w:eastAsia="宋体" w:cs="宋体"/>
          <w:b w:val="0"/>
          <w:spacing w:val="2"/>
          <w:sz w:val="24"/>
          <w:szCs w:val="24"/>
        </w:rPr>
        <w:t>二、评定方法</w:t>
      </w:r>
    </w:p>
    <w:p>
      <w:pPr>
        <w:pStyle w:val="5"/>
        <w:widowControl/>
        <w:spacing w:line="400" w:lineRule="exact"/>
        <w:ind w:firstLine="488" w:firstLineChars="200"/>
        <w:rPr>
          <w:rFonts w:hint="eastAsia" w:ascii="宋体" w:hAnsi="宋体" w:eastAsia="宋体" w:cs="宋体"/>
          <w:b w:val="0"/>
          <w:spacing w:val="2"/>
          <w:sz w:val="24"/>
          <w:szCs w:val="24"/>
        </w:rPr>
      </w:pPr>
      <w:r>
        <w:rPr>
          <w:rFonts w:hint="eastAsia" w:ascii="宋体" w:hAnsi="宋体" w:eastAsia="宋体" w:cs="宋体"/>
          <w:b w:val="0"/>
          <w:spacing w:val="2"/>
          <w:sz w:val="24"/>
          <w:szCs w:val="24"/>
        </w:rPr>
        <w:t>（一）对进入详评的，采用百分制综合评分法。</w:t>
      </w:r>
    </w:p>
    <w:p>
      <w:pPr>
        <w:pStyle w:val="5"/>
        <w:widowControl/>
        <w:spacing w:line="400" w:lineRule="exact"/>
        <w:ind w:firstLine="488" w:firstLineChars="200"/>
        <w:rPr>
          <w:rFonts w:hint="eastAsia" w:ascii="宋体" w:hAnsi="宋体" w:eastAsia="宋体" w:cs="宋体"/>
          <w:b w:val="0"/>
          <w:spacing w:val="2"/>
          <w:sz w:val="24"/>
          <w:szCs w:val="24"/>
        </w:rPr>
      </w:pPr>
      <w:r>
        <w:rPr>
          <w:rFonts w:hint="eastAsia" w:ascii="宋体" w:hAnsi="宋体" w:eastAsia="宋体" w:cs="宋体"/>
          <w:b w:val="0"/>
          <w:spacing w:val="2"/>
          <w:sz w:val="24"/>
          <w:szCs w:val="24"/>
        </w:rPr>
        <w:t>（二）计分办法（按四舍五入取至百分位）</w:t>
      </w:r>
    </w:p>
    <w:p>
      <w:pPr>
        <w:pStyle w:val="5"/>
        <w:widowControl/>
        <w:spacing w:line="400" w:lineRule="exact"/>
        <w:ind w:firstLine="490" w:firstLineChars="200"/>
        <w:rPr>
          <w:rFonts w:hint="eastAsia" w:ascii="宋体" w:hAnsi="宋体" w:eastAsia="宋体" w:cs="宋体"/>
          <w:bCs/>
          <w:spacing w:val="2"/>
          <w:sz w:val="24"/>
          <w:szCs w:val="24"/>
        </w:rPr>
      </w:pPr>
      <w:r>
        <w:rPr>
          <w:rFonts w:hint="eastAsia" w:ascii="宋体" w:hAnsi="宋体" w:eastAsia="宋体" w:cs="宋体"/>
          <w:bCs/>
          <w:spacing w:val="2"/>
          <w:sz w:val="24"/>
          <w:szCs w:val="24"/>
        </w:rPr>
        <w:t>1.价格分（满分70分）</w:t>
      </w:r>
    </w:p>
    <w:p>
      <w:pPr>
        <w:pStyle w:val="5"/>
        <w:widowControl/>
        <w:spacing w:line="400" w:lineRule="exact"/>
        <w:ind w:firstLine="488" w:firstLineChars="200"/>
        <w:rPr>
          <w:rFonts w:hint="eastAsia" w:ascii="宋体" w:hAnsi="宋体" w:eastAsia="宋体" w:cs="宋体"/>
          <w:b w:val="0"/>
          <w:spacing w:val="2"/>
          <w:sz w:val="24"/>
          <w:szCs w:val="24"/>
        </w:rPr>
      </w:pPr>
      <w:r>
        <w:rPr>
          <w:rFonts w:hint="eastAsia" w:ascii="宋体" w:hAnsi="宋体" w:eastAsia="宋体" w:cs="宋体"/>
          <w:b w:val="0"/>
          <w:spacing w:val="2"/>
          <w:sz w:val="24"/>
          <w:szCs w:val="24"/>
        </w:rPr>
        <w:t>以满足磋商文件要求且最终报价最低的供应商的价格为磋商基准价，该供应商的报价分为最高分70分； 其他供应商的报价得分按以下公式计算： 某供应商磋商报价得分 = （磋商基准价 / 某供应商最后磋商报价） × 70分。</w:t>
      </w:r>
    </w:p>
    <w:p>
      <w:pPr>
        <w:pStyle w:val="5"/>
        <w:widowControl/>
        <w:spacing w:line="400" w:lineRule="exact"/>
        <w:ind w:firstLine="490" w:firstLineChars="200"/>
        <w:rPr>
          <w:rFonts w:hint="eastAsia" w:ascii="宋体" w:hAnsi="宋体" w:eastAsia="宋体" w:cs="宋体"/>
          <w:bCs/>
          <w:spacing w:val="2"/>
          <w:sz w:val="24"/>
          <w:szCs w:val="24"/>
        </w:rPr>
      </w:pPr>
      <w:r>
        <w:rPr>
          <w:rFonts w:hint="eastAsia" w:ascii="宋体" w:hAnsi="宋体" w:eastAsia="宋体" w:cs="宋体"/>
          <w:bCs/>
          <w:spacing w:val="2"/>
          <w:sz w:val="24"/>
          <w:szCs w:val="24"/>
        </w:rPr>
        <w:t>2.消防整改服务方案（满分20分）</w:t>
      </w:r>
    </w:p>
    <w:p>
      <w:pPr>
        <w:pStyle w:val="5"/>
        <w:widowControl/>
        <w:spacing w:line="400" w:lineRule="exact"/>
        <w:ind w:firstLine="488" w:firstLineChars="200"/>
        <w:rPr>
          <w:rFonts w:hint="eastAsia" w:ascii="宋体" w:hAnsi="宋体" w:eastAsia="宋体" w:cs="宋体"/>
          <w:b w:val="0"/>
          <w:spacing w:val="2"/>
          <w:sz w:val="24"/>
          <w:szCs w:val="24"/>
        </w:rPr>
      </w:pPr>
      <w:r>
        <w:rPr>
          <w:rFonts w:hint="eastAsia" w:ascii="宋体" w:hAnsi="宋体" w:eastAsia="宋体" w:cs="宋体"/>
          <w:b w:val="0"/>
          <w:spacing w:val="2"/>
          <w:sz w:val="24"/>
          <w:szCs w:val="24"/>
        </w:rPr>
        <w:t>一档（16</w:t>
      </w:r>
      <w:r>
        <w:rPr>
          <w:rFonts w:hint="eastAsia" w:ascii="宋体" w:hAnsi="宋体" w:eastAsia="宋体" w:cs="宋体"/>
          <w:b w:val="0"/>
          <w:spacing w:val="2"/>
          <w:sz w:val="24"/>
          <w:szCs w:val="24"/>
          <w:lang w:eastAsia="zh-CN"/>
        </w:rPr>
        <w:t>—</w:t>
      </w:r>
      <w:r>
        <w:rPr>
          <w:rFonts w:hint="eastAsia" w:ascii="宋体" w:hAnsi="宋体" w:eastAsia="宋体" w:cs="宋体"/>
          <w:b w:val="0"/>
          <w:spacing w:val="2"/>
          <w:sz w:val="24"/>
          <w:szCs w:val="24"/>
        </w:rPr>
        <w:t>20分）：各项方案完全符合采购需求，切合实际，科学合理，描述准确，内容完善可行、针对性强；有专门针对各项整改的维修及检测的方案；</w:t>
      </w:r>
    </w:p>
    <w:p>
      <w:pPr>
        <w:pStyle w:val="5"/>
        <w:widowControl/>
        <w:spacing w:line="400" w:lineRule="exact"/>
        <w:ind w:firstLine="488" w:firstLineChars="200"/>
        <w:rPr>
          <w:rFonts w:hint="eastAsia" w:ascii="宋体" w:hAnsi="宋体" w:eastAsia="宋体" w:cs="宋体"/>
          <w:b w:val="0"/>
          <w:spacing w:val="2"/>
          <w:sz w:val="24"/>
          <w:szCs w:val="24"/>
        </w:rPr>
      </w:pPr>
      <w:r>
        <w:rPr>
          <w:rFonts w:hint="eastAsia" w:ascii="宋体" w:hAnsi="宋体" w:eastAsia="宋体" w:cs="宋体"/>
          <w:b w:val="0"/>
          <w:spacing w:val="2"/>
          <w:sz w:val="24"/>
          <w:szCs w:val="24"/>
        </w:rPr>
        <w:t>二档（11</w:t>
      </w:r>
      <w:r>
        <w:rPr>
          <w:rFonts w:hint="eastAsia" w:ascii="宋体" w:hAnsi="宋体" w:eastAsia="宋体" w:cs="宋体"/>
          <w:b w:val="0"/>
          <w:spacing w:val="2"/>
          <w:sz w:val="24"/>
          <w:szCs w:val="24"/>
          <w:lang w:eastAsia="zh-CN"/>
        </w:rPr>
        <w:t>—</w:t>
      </w:r>
      <w:r>
        <w:rPr>
          <w:rFonts w:hint="eastAsia" w:ascii="宋体" w:hAnsi="宋体" w:eastAsia="宋体" w:cs="宋体"/>
          <w:b w:val="0"/>
          <w:spacing w:val="2"/>
          <w:sz w:val="24"/>
          <w:szCs w:val="24"/>
        </w:rPr>
        <w:t>15分）：方案能较好满足采购需求，符合实际，具有一定的合理性，内容详细，针对性、可操作性较强；</w:t>
      </w:r>
    </w:p>
    <w:p>
      <w:pPr>
        <w:pStyle w:val="5"/>
        <w:widowControl/>
        <w:spacing w:line="400" w:lineRule="exact"/>
        <w:ind w:firstLine="488" w:firstLineChars="200"/>
        <w:rPr>
          <w:rFonts w:hint="eastAsia" w:ascii="宋体" w:hAnsi="宋体" w:eastAsia="宋体" w:cs="宋体"/>
          <w:b w:val="0"/>
          <w:spacing w:val="2"/>
          <w:sz w:val="24"/>
          <w:szCs w:val="24"/>
        </w:rPr>
      </w:pPr>
      <w:r>
        <w:rPr>
          <w:rFonts w:hint="eastAsia" w:ascii="宋体" w:hAnsi="宋体" w:eastAsia="宋体" w:cs="宋体"/>
          <w:b w:val="0"/>
          <w:spacing w:val="2"/>
          <w:sz w:val="24"/>
          <w:szCs w:val="24"/>
        </w:rPr>
        <w:t>三档（6</w:t>
      </w:r>
      <w:r>
        <w:rPr>
          <w:rFonts w:hint="eastAsia" w:ascii="宋体" w:hAnsi="宋体" w:eastAsia="宋体" w:cs="宋体"/>
          <w:b w:val="0"/>
          <w:spacing w:val="2"/>
          <w:sz w:val="24"/>
          <w:szCs w:val="24"/>
          <w:lang w:eastAsia="zh-CN"/>
        </w:rPr>
        <w:t>—</w:t>
      </w:r>
      <w:r>
        <w:rPr>
          <w:rFonts w:hint="eastAsia" w:ascii="宋体" w:hAnsi="宋体" w:eastAsia="宋体" w:cs="宋体"/>
          <w:b w:val="0"/>
          <w:spacing w:val="2"/>
          <w:sz w:val="24"/>
          <w:szCs w:val="24"/>
        </w:rPr>
        <w:t>10分）：方案满足采购需求，科学合理性一般，方案简单、基本可行；</w:t>
      </w:r>
    </w:p>
    <w:p>
      <w:pPr>
        <w:pStyle w:val="5"/>
        <w:widowControl/>
        <w:spacing w:line="400" w:lineRule="exact"/>
        <w:ind w:firstLine="488" w:firstLineChars="200"/>
        <w:rPr>
          <w:rFonts w:hint="eastAsia" w:ascii="宋体" w:hAnsi="宋体" w:eastAsia="宋体" w:cs="宋体"/>
          <w:b w:val="0"/>
          <w:spacing w:val="2"/>
          <w:sz w:val="24"/>
          <w:szCs w:val="24"/>
        </w:rPr>
      </w:pPr>
      <w:r>
        <w:rPr>
          <w:rFonts w:hint="eastAsia" w:ascii="宋体" w:hAnsi="宋体" w:eastAsia="宋体" w:cs="宋体"/>
          <w:b w:val="0"/>
          <w:spacing w:val="2"/>
          <w:sz w:val="24"/>
          <w:szCs w:val="24"/>
        </w:rPr>
        <w:t>未提供方案或提供的内容与本项目无关的得0分。</w:t>
      </w:r>
    </w:p>
    <w:p>
      <w:pPr>
        <w:pStyle w:val="5"/>
        <w:widowControl/>
        <w:spacing w:line="400" w:lineRule="exact"/>
        <w:ind w:firstLine="490" w:firstLineChars="200"/>
        <w:rPr>
          <w:rFonts w:hint="eastAsia" w:ascii="宋体" w:hAnsi="宋体" w:eastAsia="宋体" w:cs="宋体"/>
          <w:b w:val="0"/>
          <w:spacing w:val="2"/>
          <w:sz w:val="24"/>
          <w:szCs w:val="24"/>
        </w:rPr>
      </w:pPr>
      <w:r>
        <w:rPr>
          <w:rFonts w:hint="eastAsia" w:ascii="宋体" w:hAnsi="宋体" w:eastAsia="宋体" w:cs="宋体"/>
          <w:bCs/>
          <w:spacing w:val="2"/>
          <w:sz w:val="24"/>
          <w:szCs w:val="24"/>
        </w:rPr>
        <w:t>3.项目经理配备（满分4分）</w:t>
      </w:r>
    </w:p>
    <w:p>
      <w:pPr>
        <w:pStyle w:val="5"/>
        <w:widowControl/>
        <w:spacing w:line="400" w:lineRule="exact"/>
        <w:ind w:firstLine="488" w:firstLineChars="200"/>
        <w:rPr>
          <w:rFonts w:ascii="宋体" w:hAnsi="宋体" w:eastAsia="宋体" w:cs="宋体"/>
          <w:b w:val="0"/>
          <w:spacing w:val="2"/>
          <w:sz w:val="24"/>
          <w:szCs w:val="24"/>
        </w:rPr>
      </w:pPr>
      <w:r>
        <w:rPr>
          <w:rFonts w:hint="eastAsia" w:ascii="宋体" w:hAnsi="宋体" w:eastAsia="宋体" w:cs="宋体"/>
          <w:b w:val="0"/>
          <w:spacing w:val="2"/>
          <w:sz w:val="24"/>
          <w:szCs w:val="24"/>
        </w:rPr>
        <w:t>拟投入项目经理具备一级注册消防工程师资格的得2分，同时具有中级及以上职称的，另加2分；具有中级职称的得2分；具有初级职称的得1分。</w:t>
      </w:r>
    </w:p>
    <w:p>
      <w:pPr>
        <w:pStyle w:val="5"/>
        <w:widowControl/>
        <w:spacing w:line="400" w:lineRule="exact"/>
        <w:ind w:firstLine="490" w:firstLineChars="200"/>
        <w:rPr>
          <w:rFonts w:hint="eastAsia" w:ascii="宋体" w:hAnsi="宋体" w:eastAsia="宋体" w:cs="宋体"/>
          <w:bCs/>
          <w:spacing w:val="2"/>
          <w:sz w:val="24"/>
          <w:szCs w:val="24"/>
        </w:rPr>
      </w:pPr>
      <w:r>
        <w:rPr>
          <w:rFonts w:hint="eastAsia" w:ascii="宋体" w:hAnsi="宋体" w:eastAsia="宋体" w:cs="宋体"/>
          <w:bCs/>
          <w:spacing w:val="2"/>
          <w:sz w:val="24"/>
          <w:szCs w:val="24"/>
        </w:rPr>
        <w:t>拟派驻本项目的项目经理应具有相应岗位资格证书。</w:t>
      </w:r>
    </w:p>
    <w:p>
      <w:pPr>
        <w:pStyle w:val="5"/>
        <w:widowControl/>
        <w:spacing w:line="400" w:lineRule="exact"/>
        <w:ind w:firstLine="490" w:firstLineChars="200"/>
        <w:rPr>
          <w:rFonts w:hint="eastAsia" w:ascii="宋体" w:hAnsi="宋体" w:eastAsia="宋体" w:cs="宋体"/>
          <w:bCs/>
          <w:spacing w:val="2"/>
          <w:sz w:val="24"/>
          <w:szCs w:val="24"/>
        </w:rPr>
      </w:pPr>
      <w:r>
        <w:rPr>
          <w:rFonts w:hint="eastAsia" w:ascii="宋体" w:hAnsi="宋体" w:eastAsia="宋体" w:cs="宋体"/>
          <w:bCs/>
          <w:spacing w:val="2"/>
          <w:sz w:val="24"/>
          <w:szCs w:val="24"/>
        </w:rPr>
        <w:t xml:space="preserve">4.售后服务（满分3分） </w:t>
      </w:r>
    </w:p>
    <w:p>
      <w:pPr>
        <w:pStyle w:val="5"/>
        <w:widowControl/>
        <w:spacing w:line="400" w:lineRule="exact"/>
        <w:ind w:firstLine="488" w:firstLineChars="200"/>
        <w:rPr>
          <w:rFonts w:hint="eastAsia" w:ascii="宋体" w:hAnsi="宋体" w:eastAsia="宋体" w:cs="宋体"/>
          <w:b w:val="0"/>
          <w:spacing w:val="2"/>
          <w:sz w:val="24"/>
          <w:szCs w:val="24"/>
        </w:rPr>
      </w:pPr>
      <w:r>
        <w:rPr>
          <w:rFonts w:hint="eastAsia" w:ascii="宋体" w:hAnsi="宋体" w:eastAsia="宋体" w:cs="宋体"/>
          <w:b w:val="0"/>
          <w:spacing w:val="2"/>
          <w:sz w:val="24"/>
          <w:szCs w:val="24"/>
        </w:rPr>
        <w:t>参与投标的单位必须就本项目的保修期限作出明确承诺，保修期不得少于一年。在此基础上，每延长一年的保修期，将相应增加1分的评分，最高限额3分。</w:t>
      </w:r>
    </w:p>
    <w:p>
      <w:pPr>
        <w:pStyle w:val="5"/>
        <w:widowControl/>
        <w:spacing w:line="400" w:lineRule="exact"/>
        <w:ind w:firstLine="490" w:firstLineChars="200"/>
        <w:rPr>
          <w:rFonts w:hint="eastAsia" w:ascii="宋体" w:hAnsi="宋体" w:eastAsia="宋体" w:cs="宋体"/>
          <w:bCs/>
          <w:spacing w:val="2"/>
          <w:sz w:val="24"/>
          <w:szCs w:val="24"/>
        </w:rPr>
      </w:pPr>
      <w:r>
        <w:rPr>
          <w:rFonts w:hint="eastAsia" w:ascii="宋体" w:hAnsi="宋体" w:eastAsia="宋体" w:cs="宋体"/>
          <w:bCs/>
          <w:spacing w:val="2"/>
          <w:sz w:val="24"/>
          <w:szCs w:val="24"/>
        </w:rPr>
        <w:t>5.业绩及信誉（满分3分）</w:t>
      </w:r>
    </w:p>
    <w:p>
      <w:pPr>
        <w:pStyle w:val="5"/>
        <w:widowControl/>
        <w:spacing w:line="400" w:lineRule="exact"/>
        <w:ind w:firstLine="488" w:firstLineChars="200"/>
        <w:rPr>
          <w:rFonts w:hint="eastAsia" w:ascii="宋体" w:hAnsi="宋体" w:eastAsia="宋体" w:cs="宋体"/>
          <w:b w:val="0"/>
          <w:spacing w:val="2"/>
          <w:sz w:val="24"/>
          <w:szCs w:val="24"/>
        </w:rPr>
      </w:pPr>
      <w:r>
        <w:rPr>
          <w:rFonts w:hint="eastAsia" w:ascii="宋体" w:hAnsi="宋体" w:eastAsia="宋体" w:cs="宋体"/>
          <w:b w:val="0"/>
          <w:spacing w:val="2"/>
          <w:sz w:val="24"/>
          <w:szCs w:val="24"/>
        </w:rPr>
        <w:t>投标人提供近三年内同类业绩，每一项得1分，最高加3分（以中标通知书或合同为准，提供中标通知书或合同复印件，否则不得分）。</w:t>
      </w:r>
    </w:p>
    <w:p>
      <w:pPr>
        <w:pStyle w:val="5"/>
        <w:widowControl/>
        <w:numPr>
          <w:ilvl w:val="0"/>
          <w:numId w:val="1"/>
        </w:numPr>
        <w:spacing w:line="400" w:lineRule="exact"/>
        <w:ind w:firstLine="488" w:firstLineChars="200"/>
        <w:rPr>
          <w:rFonts w:hint="eastAsia" w:ascii="宋体" w:hAnsi="宋体" w:eastAsia="宋体" w:cs="宋体"/>
          <w:b w:val="0"/>
          <w:spacing w:val="2"/>
          <w:sz w:val="24"/>
          <w:szCs w:val="24"/>
        </w:rPr>
      </w:pPr>
      <w:r>
        <w:rPr>
          <w:rFonts w:hint="eastAsia" w:ascii="宋体" w:hAnsi="宋体" w:eastAsia="宋体" w:cs="宋体"/>
          <w:b w:val="0"/>
          <w:spacing w:val="2"/>
          <w:sz w:val="24"/>
          <w:szCs w:val="24"/>
        </w:rPr>
        <w:t>总得分=1 + 2 + 3 + 4 + 5。</w:t>
      </w:r>
    </w:p>
    <w:p>
      <w:pPr>
        <w:pStyle w:val="5"/>
        <w:widowControl/>
        <w:spacing w:line="400" w:lineRule="exact"/>
        <w:ind w:firstLine="488" w:firstLineChars="200"/>
        <w:rPr>
          <w:rFonts w:hint="eastAsia" w:ascii="宋体" w:hAnsi="宋体" w:eastAsia="宋体" w:cs="宋体"/>
          <w:b w:val="0"/>
          <w:spacing w:val="2"/>
          <w:sz w:val="24"/>
          <w:szCs w:val="24"/>
        </w:rPr>
      </w:pPr>
      <w:r>
        <w:rPr>
          <w:rFonts w:hint="eastAsia" w:ascii="宋体" w:hAnsi="宋体" w:eastAsia="宋体" w:cs="宋体"/>
          <w:b w:val="0"/>
          <w:spacing w:val="2"/>
          <w:sz w:val="24"/>
          <w:szCs w:val="24"/>
        </w:rPr>
        <w:t>三、付款方式及项目保证金</w:t>
      </w:r>
    </w:p>
    <w:p>
      <w:pPr>
        <w:pStyle w:val="5"/>
        <w:widowControl/>
        <w:spacing w:line="400" w:lineRule="exact"/>
        <w:ind w:firstLine="488" w:firstLineChars="200"/>
        <w:rPr>
          <w:rFonts w:hint="eastAsia" w:ascii="宋体" w:hAnsi="宋体" w:eastAsia="宋体" w:cs="宋体"/>
          <w:b w:val="0"/>
          <w:spacing w:val="2"/>
          <w:sz w:val="24"/>
          <w:szCs w:val="24"/>
        </w:rPr>
      </w:pPr>
      <w:r>
        <w:rPr>
          <w:rFonts w:hint="eastAsia" w:ascii="宋体" w:hAnsi="宋体" w:eastAsia="宋体" w:cs="宋体"/>
          <w:b w:val="0"/>
          <w:spacing w:val="2"/>
          <w:sz w:val="24"/>
          <w:szCs w:val="24"/>
        </w:rPr>
        <w:t>付款方式：项目中标价格的3%作为项目保证金。项目完成并经甲方验收合格后，15个工作日内支付至合同总价的97%。项目验收合格且质保期满后，15个工作日内支付剩余的3%款项。</w:t>
      </w:r>
    </w:p>
    <w:p>
      <w:pPr>
        <w:pStyle w:val="5"/>
        <w:widowControl/>
        <w:spacing w:line="400" w:lineRule="exact"/>
        <w:ind w:firstLine="488" w:firstLineChars="200"/>
        <w:rPr>
          <w:rFonts w:ascii="宋体" w:hAnsi="宋体" w:eastAsia="宋体" w:cs="宋体"/>
          <w:b w:val="0"/>
          <w:spacing w:val="2"/>
          <w:sz w:val="24"/>
          <w:szCs w:val="24"/>
        </w:rPr>
      </w:pPr>
      <w:r>
        <w:rPr>
          <w:rFonts w:hint="eastAsia" w:ascii="宋体" w:hAnsi="宋体" w:eastAsia="宋体" w:cs="宋体"/>
          <w:b w:val="0"/>
          <w:spacing w:val="2"/>
          <w:sz w:val="24"/>
          <w:szCs w:val="24"/>
        </w:rPr>
        <w:t>违约条款：如项目未能按照合同约定执行或未通过验收，甲方有权不支付剩余款项，并保留追究乙方违约责任的权利。</w:t>
      </w:r>
    </w:p>
    <w:p>
      <w:pPr>
        <w:pStyle w:val="5"/>
        <w:widowControl/>
        <w:spacing w:line="400" w:lineRule="exact"/>
        <w:ind w:firstLine="488" w:firstLineChars="200"/>
        <w:rPr>
          <w:rFonts w:hint="eastAsia" w:ascii="宋体" w:hAnsi="宋体" w:eastAsia="宋体" w:cs="宋体"/>
          <w:b w:val="0"/>
          <w:spacing w:val="2"/>
          <w:sz w:val="24"/>
          <w:szCs w:val="24"/>
        </w:rPr>
      </w:pPr>
      <w:r>
        <w:rPr>
          <w:rFonts w:hint="eastAsia" w:ascii="宋体" w:hAnsi="宋体" w:eastAsia="宋体" w:cs="宋体"/>
          <w:b w:val="0"/>
          <w:spacing w:val="2"/>
          <w:sz w:val="24"/>
          <w:szCs w:val="24"/>
        </w:rPr>
        <w:t>四、中标候选人推荐原则</w:t>
      </w:r>
    </w:p>
    <w:p>
      <w:pPr>
        <w:pStyle w:val="5"/>
        <w:widowControl/>
        <w:spacing w:line="400" w:lineRule="exact"/>
        <w:ind w:firstLine="488" w:firstLineChars="200"/>
        <w:rPr>
          <w:rFonts w:hint="eastAsia" w:ascii="宋体" w:hAnsi="宋体" w:eastAsia="宋体" w:cs="宋体"/>
          <w:b w:val="0"/>
          <w:spacing w:val="2"/>
          <w:sz w:val="24"/>
          <w:szCs w:val="24"/>
        </w:rPr>
      </w:pPr>
      <w:r>
        <w:rPr>
          <w:rFonts w:hint="eastAsia" w:ascii="宋体" w:hAnsi="宋体" w:eastAsia="宋体" w:cs="宋体"/>
          <w:b w:val="0"/>
          <w:spacing w:val="2"/>
          <w:sz w:val="24"/>
          <w:szCs w:val="24"/>
        </w:rPr>
        <w:t>（一）评标委员会将根据得分由高到低排列次序（得分相同时，以投标报价由低到高顺序排列；得分相同且投标报价相同的，按技术指标优劣顺序排列）并推荐中标候选供应商。采购人应当确定评审委员会推荐排名第一的中标候选人为中标人。排名第一的中标候选人放弃中标、因不可抗力提出不能履行合同，或者招标文件规定应当提交质量保证金而在规定的期限内未能提交的，采购人可以确定排名第二的中标候选人为中标人。排名第二的中标候选人因前款规定的同样原因不能签订合同的，采购人可以确定排名第三的中标候选人为中标人，其余以此类推。采购人也可以决定重新采购。</w:t>
      </w:r>
    </w:p>
    <w:p>
      <w:pPr>
        <w:pStyle w:val="5"/>
        <w:widowControl/>
        <w:spacing w:line="400" w:lineRule="exact"/>
        <w:ind w:firstLine="488" w:firstLineChars="200"/>
        <w:rPr>
          <w:rFonts w:hint="eastAsia" w:ascii="宋体" w:hAnsi="宋体" w:eastAsia="宋体" w:cs="宋体"/>
          <w:b w:val="0"/>
          <w:spacing w:val="2"/>
          <w:sz w:val="24"/>
          <w:szCs w:val="24"/>
        </w:rPr>
      </w:pPr>
      <w:r>
        <w:rPr>
          <w:rFonts w:hint="eastAsia" w:ascii="宋体" w:hAnsi="宋体" w:eastAsia="宋体" w:cs="宋体"/>
          <w:b w:val="0"/>
          <w:spacing w:val="2"/>
          <w:sz w:val="24"/>
          <w:szCs w:val="24"/>
        </w:rPr>
        <w:t>（二）评标委员会认为投标人的报价明显低于其他通过符合性审</w:t>
      </w:r>
      <w:r>
        <w:rPr>
          <w:rFonts w:hint="eastAsia" w:ascii="宋体" w:hAnsi="宋体" w:eastAsia="宋体" w:cs="宋体"/>
          <w:b w:val="0"/>
          <w:spacing w:val="2"/>
          <w:sz w:val="24"/>
          <w:szCs w:val="24"/>
          <w:lang w:eastAsia="zh-CN"/>
        </w:rPr>
        <w:t>查的</w:t>
      </w:r>
      <w:r>
        <w:rPr>
          <w:rFonts w:hint="eastAsia" w:ascii="宋体" w:hAnsi="宋体" w:eastAsia="宋体" w:cs="宋体"/>
          <w:b w:val="0"/>
          <w:spacing w:val="2"/>
          <w:sz w:val="24"/>
          <w:szCs w:val="24"/>
        </w:rPr>
        <w:t>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400" w:lineRule="exact"/>
        <w:jc w:val="center"/>
        <w:rPr>
          <w:rFonts w:hint="eastAsia" w:ascii="宋体" w:hAnsi="宋体" w:cs="宋体"/>
          <w:kern w:val="0"/>
          <w:sz w:val="24"/>
        </w:rPr>
      </w:pPr>
    </w:p>
    <w:p/>
    <w:sectPr>
      <w:footerReference r:id="rId3" w:type="default"/>
      <w:pgSz w:w="11907" w:h="16840"/>
      <w:pgMar w:top="1418" w:right="1418" w:bottom="1418" w:left="1418"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金山简黑体">
    <w:altName w:val="宋体"/>
    <w:panose1 w:val="0201060900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25400">
                        <a:noFill/>
                      </a:ln>
                    </wps:spPr>
                    <wps:txbx>
                      <w:txbxContent>
                        <w:p>
                          <w:pPr>
                            <w:pStyle w:val="6"/>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ytFEdMAAAAFAQAADwAAAAAAAAABACAAAAAiAAAAZHJz&#10;L2Rvd25yZXYueG1sUEsBAhQAFAAAAAgAh07iQGAGM7vQAQAAowMAAA4AAAAAAAAAAQAgAAAAIgEA&#10;AGRycy9lMm9Eb2MueG1sUEsFBgAAAAAGAAYAWQEAAGQFAAAAAA==&#10;">
              <v:fill on="f" focussize="0,0"/>
              <v:stroke on="f" weight="2pt"/>
              <v:imagedata o:title=""/>
              <o:lock v:ext="edit" aspectratio="f"/>
              <v:textbox inset="0mm,0mm,0mm,0mm" style="mso-fit-shape-to-text:t;">
                <w:txbxContent>
                  <w:p>
                    <w:pPr>
                      <w:pStyle w:val="6"/>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87D0F9"/>
    <w:multiLevelType w:val="singleLevel"/>
    <w:tmpl w:val="B987D0F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1NjE1ZmJkMTRjNzQyNmMxMWYwN2EzODRjNTJkMzgifQ=="/>
  </w:docVars>
  <w:rsids>
    <w:rsidRoot w:val="294B71F4"/>
    <w:rsid w:val="294B71F4"/>
    <w:rsid w:val="4317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ind w:firstLine="830" w:firstLineChars="352"/>
    </w:pPr>
    <w:rPr>
      <w:rFonts w:ascii="仿宋_GB2312" w:eastAsia="仿宋_GB2312"/>
      <w:kern w:val="0"/>
      <w:sz w:val="32"/>
      <w:szCs w:val="20"/>
    </w:rPr>
  </w:style>
  <w:style w:type="paragraph" w:styleId="4">
    <w:name w:val="envelope return"/>
    <w:basedOn w:val="1"/>
    <w:qFormat/>
    <w:uiPriority w:val="99"/>
    <w:pPr>
      <w:snapToGrid w:val="0"/>
    </w:pPr>
    <w:rPr>
      <w:rFonts w:ascii="Arial" w:hAnsi="Arial" w:cs="Arial"/>
    </w:rPr>
  </w:style>
  <w:style w:type="paragraph" w:styleId="5">
    <w:name w:val="Body Text"/>
    <w:basedOn w:val="1"/>
    <w:qFormat/>
    <w:uiPriority w:val="0"/>
    <w:rPr>
      <w:rFonts w:ascii="金山简黑体" w:hAnsi="Courier New" w:eastAsia="金山简黑体"/>
      <w:b/>
      <w:spacing w:val="-8"/>
      <w:sz w:val="44"/>
      <w:szCs w:val="20"/>
    </w:rPr>
  </w:style>
  <w:style w:type="paragraph" w:styleId="6">
    <w:name w:val="footer"/>
    <w:basedOn w:val="1"/>
    <w:uiPriority w:val="99"/>
    <w:pPr>
      <w:tabs>
        <w:tab w:val="center" w:pos="4153"/>
        <w:tab w:val="right" w:pos="8306"/>
      </w:tabs>
      <w:snapToGrid w:val="0"/>
      <w:jc w:val="left"/>
    </w:pPr>
    <w:rPr>
      <w:kern w:val="2"/>
      <w:sz w:val="18"/>
      <w:szCs w:val="18"/>
    </w:rPr>
  </w:style>
  <w:style w:type="paragraph" w:customStyle="1" w:styleId="9">
    <w:name w:val="NormalIndent"/>
    <w:basedOn w:val="1"/>
    <w:autoRedefine/>
    <w:qFormat/>
    <w:uiPriority w:val="0"/>
    <w:pPr>
      <w:ind w:firstLine="420"/>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2024-09-25T13:51:00Z</dcterms:created>
  <dc:creator>覃曼娜</dc:creator>
  <cp:lastModifiedBy>覃曼娜</cp:lastModifiedBy>
  <dcterms:modified xsi:type="dcterms:W3CDTF">2024-09-25T13:51:39Z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B3E83B0F3CBD459AB3627045016B0928_11</vt:lpwstr>
  </property>
</Properties>
</file>