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760" w:firstLineChars="400"/>
        <w:jc w:val="both"/>
        <w:rPr>
          <w:rFonts w:hint="eastAsia" w:ascii="方正小标宋简体" w:hAnsi="宋体" w:eastAsia="方正小标宋简体"/>
          <w:sz w:val="44"/>
          <w:szCs w:val="44"/>
        </w:rPr>
      </w:pPr>
      <w:r>
        <w:rPr>
          <w:rFonts w:hint="eastAsia" w:ascii="黑体" w:hAnsi="黑体" w:eastAsia="黑体" w:cs="黑体"/>
          <w:sz w:val="44"/>
          <w:szCs w:val="44"/>
        </w:rPr>
        <w:t>《心理健康教育》课程标准</w:t>
      </w:r>
    </w:p>
    <w:p>
      <w:pPr>
        <w:spacing w:line="360" w:lineRule="auto"/>
        <w:jc w:val="center"/>
        <w:rPr>
          <w:rFonts w:ascii="黑体" w:hAnsi="黑体" w:eastAsia="黑体"/>
          <w:b/>
          <w:sz w:val="32"/>
          <w:szCs w:val="32"/>
        </w:rPr>
      </w:pPr>
      <w:r>
        <w:rPr>
          <w:rFonts w:hint="eastAsia" w:ascii="黑体" w:hAnsi="黑体" w:eastAsia="黑体"/>
          <w:b/>
          <w:sz w:val="32"/>
          <w:szCs w:val="32"/>
        </w:rPr>
        <w:t>第一部分  课程描述</w:t>
      </w:r>
    </w:p>
    <w:p>
      <w:pPr>
        <w:spacing w:line="520" w:lineRule="exact"/>
        <w:ind w:left="645"/>
        <w:jc w:val="left"/>
        <w:rPr>
          <w:rFonts w:ascii="黑体" w:hAnsi="黑体" w:eastAsia="黑体"/>
          <w:b/>
          <w:sz w:val="32"/>
          <w:szCs w:val="32"/>
        </w:rPr>
      </w:pPr>
      <w:r>
        <w:rPr>
          <w:rFonts w:hint="eastAsia" w:ascii="黑体" w:hAnsi="黑体" w:eastAsia="黑体"/>
          <w:b/>
          <w:sz w:val="32"/>
          <w:szCs w:val="32"/>
        </w:rPr>
        <w:t>一、课程性质</w:t>
      </w:r>
    </w:p>
    <w:p>
      <w:pPr>
        <w:pStyle w:val="5"/>
        <w:spacing w:before="0" w:beforeAutospacing="0" w:after="0" w:afterAutospacing="0" w:line="52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心理健康教育是一门德育课实践教程，是一门公共综合类特色实训课程。本课程以习近平新时代中国特色社会主义思想为指导，培育和践行社会主义核心价值观，坚持心理和谐的教育理念，对学生进行心理健康的基本知识、方法和意识的教育。其任务是提高学生的心理素质,帮助学生正确认识和处理成长、学习、生活和求职就业中遇到的心理行为问题，培养学生的职业认同感和职业心理素养，促进学生职业心理发展，增强学生的岗位适应能力，促进其身心全面和谐发展。</w:t>
      </w:r>
    </w:p>
    <w:p>
      <w:pPr>
        <w:spacing w:line="520" w:lineRule="exact"/>
        <w:ind w:firstLine="643" w:firstLineChars="200"/>
        <w:jc w:val="left"/>
        <w:rPr>
          <w:rFonts w:ascii="黑体" w:hAnsi="黑体" w:eastAsia="黑体"/>
          <w:b/>
          <w:sz w:val="32"/>
          <w:szCs w:val="32"/>
        </w:rPr>
      </w:pPr>
      <w:r>
        <w:rPr>
          <w:rFonts w:hint="eastAsia" w:ascii="黑体" w:hAnsi="黑体" w:eastAsia="黑体"/>
          <w:b/>
          <w:sz w:val="32"/>
          <w:szCs w:val="32"/>
        </w:rPr>
        <w:t>二、基本理念</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1.从学生出发，内容平实易懂</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课程教学的内容要坚持贴近实际、贴近生活、贴近学生的原则。指导学生的交往生活，帮助学生建立良好的人际关系，培养合作精神；更多地从学生的职业成长出发，关注学生在日常生活和实习过程中所面临的心理问题和困惑;培养良好的职业心理素质，增强学生的适应能力。</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2.突出时代感,培养探究精神</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课程从学生身心健康发展的规律和中等职业教育培养目标的实际需要出发,注重活动、体验与调适；强调认知、情感态度观念和运用的统一，心理健康知识普及、心理素质提高和行为养成的统一；突出学生分析问题、解决问题能力的培养，切实增强心理健康教育的针对性、实效性和时代感。本课程重视教学过程中学生的参与性、探索性，强调学生的体验、探究、实践在教学活动中的重要性，使学习成为学生获得积极、愉快、成功体验的过程。</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3.突出职业特点，服务学生专业发展</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课程坚持“以服务为宗旨,以就业为导向”,在内容上认真做好两个加强:一是加强学生的思想道德教育;二是加强学生的职业技能培养，为学生求职就业做好心理准备。依据学生专业发展需求，确定学习领域，开发设计工作任务，编写工作页，制订教学计划使心理健康教育内容更加切合岗位实际。教学中教师以学生为中心，以能力为本位，在真实的职业情境中，推行“教、学、做”一体化教学，增加实践活动分析，培养学生的职业心理素养。</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4．落实素质教育，提倡发展性教学评价</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课程追求评价的全面性，立足学生发展，教学目标上要求知识、能力、态度有机统一，从而全面评价学生的学习情况和教学质量。注重过程性评价，尊重学生的个性和特点，力求满足学生全面发展的需要,提倡学生、小组、教师等共同参与的评价方式。</w:t>
      </w:r>
    </w:p>
    <w:p>
      <w:pPr>
        <w:spacing w:line="520" w:lineRule="exact"/>
        <w:ind w:left="645"/>
        <w:rPr>
          <w:rFonts w:ascii="黑体" w:hAnsi="黑体" w:eastAsia="黑体"/>
          <w:sz w:val="32"/>
          <w:szCs w:val="32"/>
        </w:rPr>
      </w:pPr>
      <w:r>
        <w:rPr>
          <w:rFonts w:hint="eastAsia" w:ascii="黑体" w:hAnsi="黑体" w:eastAsia="黑体"/>
          <w:sz w:val="32"/>
          <w:szCs w:val="32"/>
        </w:rPr>
        <w:t>三、设计思路</w:t>
      </w:r>
    </w:p>
    <w:p>
      <w:pPr>
        <w:spacing w:line="520" w:lineRule="exact"/>
        <w:ind w:firstLine="560" w:firstLineChars="200"/>
        <w:jc w:val="left"/>
        <w:rPr>
          <w:rFonts w:ascii="黑体" w:hAnsi="黑体" w:eastAsia="黑体"/>
          <w:b/>
          <w:sz w:val="32"/>
          <w:szCs w:val="32"/>
        </w:rPr>
      </w:pPr>
      <w:r>
        <w:rPr>
          <w:rFonts w:hint="eastAsia" w:ascii="仿宋" w:hAnsi="仿宋" w:eastAsia="仿宋" w:cs="仿宋"/>
          <w:sz w:val="28"/>
          <w:szCs w:val="28"/>
        </w:rPr>
        <w:t>本课程依据学校和专业的培养目标，突出实际实用原则，将学生职业发展的心理需求作为建构课程的出发点，将现实的学习生活、职业活动和价值观念作为学习和探究的领域。课程的采用合作课堂的教学模式，既有心理知识的探究、分享，心理活动的体验，还有心理调适技能的训练等，是集知识、体验和训练为一体的综合课程。课程注重理论联系实际，注重培养学生实际应用能力，充分发挥师生在教学中的主动性和创造性。教师要尊重学生的主体性，充分调动学生参与的积极性，开展课堂互动活动，避免单向的理论灌输和知识传授。</w:t>
      </w:r>
    </w:p>
    <w:p>
      <w:pPr>
        <w:spacing w:line="520" w:lineRule="exact"/>
        <w:jc w:val="center"/>
        <w:rPr>
          <w:rFonts w:ascii="黑体" w:hAnsi="黑体" w:eastAsia="黑体"/>
          <w:b/>
          <w:sz w:val="32"/>
          <w:szCs w:val="32"/>
        </w:rPr>
      </w:pPr>
      <w:r>
        <w:rPr>
          <w:rFonts w:hint="eastAsia" w:ascii="黑体" w:hAnsi="黑体" w:eastAsia="黑体"/>
          <w:b/>
          <w:sz w:val="32"/>
          <w:szCs w:val="32"/>
        </w:rPr>
        <w:t>第二部分  课程目标</w:t>
      </w:r>
    </w:p>
    <w:p>
      <w:pPr>
        <w:spacing w:line="520" w:lineRule="exact"/>
        <w:ind w:left="645"/>
        <w:jc w:val="left"/>
        <w:rPr>
          <w:rFonts w:ascii="黑体" w:hAnsi="黑体" w:eastAsia="黑体"/>
          <w:b/>
          <w:sz w:val="32"/>
          <w:szCs w:val="32"/>
        </w:rPr>
      </w:pPr>
      <w:r>
        <w:rPr>
          <w:rFonts w:hint="eastAsia" w:ascii="黑体" w:hAnsi="黑体" w:eastAsia="黑体"/>
          <w:b/>
          <w:sz w:val="32"/>
          <w:szCs w:val="32"/>
        </w:rPr>
        <w:t>一、总体目标</w:t>
      </w:r>
    </w:p>
    <w:p>
      <w:pPr>
        <w:spacing w:line="520" w:lineRule="exact"/>
        <w:ind w:firstLine="560" w:firstLineChars="200"/>
        <w:jc w:val="left"/>
        <w:rPr>
          <w:rFonts w:ascii="黑体" w:hAnsi="黑体" w:eastAsia="黑体"/>
          <w:b/>
          <w:sz w:val="32"/>
          <w:szCs w:val="32"/>
        </w:rPr>
      </w:pPr>
      <w:r>
        <w:rPr>
          <w:rFonts w:hint="eastAsia" w:ascii="仿宋" w:hAnsi="仿宋" w:eastAsia="仿宋" w:cs="仿宋"/>
          <w:sz w:val="28"/>
          <w:szCs w:val="28"/>
        </w:rPr>
        <w:t>以习近平新时代中国特色社会主义思想为指导，贯彻落实培育和践行社会主义核心价值观的新要求，帮助学生了解心理健康的基本知识，树立心理健康意识，掌握心理调适的方法。指导学生正确处理各种人际关系，学会合作与竞争，培养职业兴趣，提高应对挫折、求职就业、适应社会的能力。正确认识自我，学会有效学习，确立符合自身发展的积极生活目标，培养责任感、义务感和创新精神，养成自信、白律、敬业、乐群的心理品质，提高全体学生的心理健康水平和职业心理素质。</w:t>
      </w:r>
    </w:p>
    <w:p>
      <w:pPr>
        <w:spacing w:line="520" w:lineRule="exact"/>
        <w:ind w:firstLine="643" w:firstLineChars="200"/>
        <w:jc w:val="left"/>
        <w:rPr>
          <w:rFonts w:ascii="黑体" w:hAnsi="黑体" w:eastAsia="黑体"/>
          <w:b/>
          <w:sz w:val="32"/>
          <w:szCs w:val="32"/>
        </w:rPr>
      </w:pPr>
      <w:r>
        <w:rPr>
          <w:rFonts w:hint="eastAsia" w:ascii="黑体" w:hAnsi="黑体" w:eastAsia="黑体"/>
          <w:b/>
          <w:sz w:val="32"/>
          <w:szCs w:val="32"/>
        </w:rPr>
        <w:t>二、分类目标</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1.知识和能力</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（1）了解学习、生活、工作中面临的心理困扰和心理行为问题，掌握心理调适的方法。</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（2）了解学习动机、兴趣和信心对学习的作用，激发学习兴趣和动机，掌握科学的学习方法。</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（3）正确认识学习工作中的压力和挫折，了解职业与生活、成长和学习的关系，懂得职业心理素质的重要性，正确对待职业压力，掌握提高职业适应能力的方法。</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2.过程和方法</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（1）通过合作课堂、任务驱动教学、情景模拟、案例分析讨论等，为学生提供展示的平台，增强学生的自信心和表达能力，提高学生团队合作的能力。</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2）注重探究式学习，以学生为本的理念，结合人本主义心理学、积极心理学等心理学专业理论和方法，培养学生掌握学习发展技能、环境适应技能、压力管理技能、沟通技能、问题解决技能、自我管理技能、人际交往技能等，提高自主学习、职业适应和自我 “终身成长”的能力。 </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3.情感态度和价值观</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通过本课程的教学，使学生树立心理健康发展的自主意识，能够对自己的身体条件、心理状况、行为能力等进行客观评价，正确认识自己、接纳自己，在遇到心理问题时能够进行自我调适或寻求帮助，积极探索适合自己并适应社会的生活状态。养成勤于思考和内省的良好习惯，培养学生对社会和人生的积极态度，树立正确的职业理想和职业价值观。</w:t>
      </w:r>
    </w:p>
    <w:p>
      <w:pPr>
        <w:spacing w:line="520" w:lineRule="exact"/>
        <w:ind w:firstLine="3213" w:firstLineChars="1000"/>
        <w:rPr>
          <w:rFonts w:ascii="黑体" w:hAnsi="黑体" w:eastAsia="黑体"/>
          <w:b/>
          <w:sz w:val="32"/>
          <w:szCs w:val="32"/>
        </w:rPr>
      </w:pPr>
      <w:r>
        <w:rPr>
          <w:rFonts w:hint="eastAsia" w:ascii="黑体" w:hAnsi="黑体" w:eastAsia="黑体"/>
          <w:b/>
          <w:sz w:val="32"/>
          <w:szCs w:val="32"/>
        </w:rPr>
        <w:t>第三部分  内容标准</w:t>
      </w:r>
    </w:p>
    <w:p>
      <w:pPr>
        <w:spacing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一、</w:t>
      </w:r>
      <w:r>
        <w:rPr>
          <w:rFonts w:hint="eastAsia" w:ascii="仿宋" w:hAnsi="仿宋" w:eastAsia="仿宋" w:cs="仿宋"/>
          <w:sz w:val="28"/>
          <w:szCs w:val="28"/>
          <w:lang w:val="en-US" w:eastAsia="zh-CN"/>
        </w:rPr>
        <w:t>呵护健康</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1.了解环境适应不良的原因，掌握适应新环境的方法，增强环境适应的能力，积极主动适应新环境。</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 理解成就的内涵，能够发现自己的成就，能够通过对自己曾经取得成就的回顾，增强自信心，积极乐观地投入学习和生活。</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认识良好人际交往与沟通的重要性，掌握不同的人际沟通方式，能根据不同情境选择恰当的沟通技巧，学会换位思考，发展和谐的人际关系，树立人际交往的信心。</w:t>
      </w:r>
    </w:p>
    <w:p>
      <w:pPr>
        <w:pStyle w:val="9"/>
        <w:spacing w:line="520" w:lineRule="exact"/>
        <w:ind w:firstLine="560"/>
        <w:rPr>
          <w:rFonts w:hint="eastAsia" w:ascii="仿宋" w:hAnsi="仿宋" w:eastAsia="仿宋" w:cs="仿宋"/>
          <w:sz w:val="28"/>
          <w:szCs w:val="28"/>
        </w:rPr>
      </w:pPr>
      <w:r>
        <w:rPr>
          <w:rFonts w:hint="eastAsia" w:ascii="仿宋" w:hAnsi="仿宋" w:eastAsia="仿宋" w:cs="仿宋"/>
          <w:szCs w:val="28"/>
          <w:lang w:val="en-US" w:eastAsia="zh-CN"/>
        </w:rPr>
        <w:t>4</w:t>
      </w:r>
      <w:r>
        <w:rPr>
          <w:rFonts w:hint="eastAsia" w:ascii="仿宋" w:hAnsi="仿宋" w:eastAsia="仿宋" w:cs="仿宋"/>
          <w:szCs w:val="28"/>
        </w:rPr>
        <w:t>.了解产生挫折的原因，理解挫折对个人成长的意义，掌握应对挫折的方法，能正确应对学习、生活、工作中的挫折，提高抗挫能力，养成勇于克服困难和开拓进取的优良品质。</w:t>
      </w:r>
    </w:p>
    <w:p>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二、</w:t>
      </w:r>
      <w:r>
        <w:rPr>
          <w:rFonts w:hint="eastAsia" w:ascii="仿宋" w:hAnsi="仿宋" w:eastAsia="仿宋" w:cs="仿宋"/>
          <w:sz w:val="28"/>
          <w:szCs w:val="28"/>
          <w:lang w:val="en-US" w:eastAsia="zh-CN"/>
        </w:rPr>
        <w:t>高效学习</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1.认识时间和时间管理，掌握时间管理的方法，能运用四象限排序法合理分配时间，养成科学管理时间的习惯，珍惜时间。</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.了解高效学习者具备的技能和素质，理解学习方法对提高学习效率</w:t>
      </w:r>
      <w:r>
        <w:rPr>
          <w:rFonts w:hint="eastAsia" w:ascii="仿宋" w:hAnsi="仿宋" w:eastAsia="仿宋" w:cs="仿宋"/>
          <w:sz w:val="28"/>
          <w:szCs w:val="28"/>
          <w:lang w:val="en-US" w:eastAsia="zh-CN"/>
        </w:rPr>
        <w:t>的意义，</w:t>
      </w:r>
      <w:r>
        <w:rPr>
          <w:rFonts w:hint="eastAsia" w:ascii="仿宋" w:hAnsi="仿宋" w:eastAsia="仿宋" w:cs="仿宋"/>
          <w:sz w:val="28"/>
          <w:szCs w:val="28"/>
        </w:rPr>
        <w:t>掌握高效学习</w:t>
      </w:r>
      <w:r>
        <w:rPr>
          <w:rFonts w:hint="eastAsia" w:ascii="仿宋" w:hAnsi="仿宋" w:eastAsia="仿宋" w:cs="仿宋"/>
          <w:sz w:val="28"/>
          <w:szCs w:val="28"/>
          <w:lang w:val="en-US" w:eastAsia="zh-CN"/>
        </w:rPr>
        <w:t>的方法</w:t>
      </w:r>
      <w:r>
        <w:rPr>
          <w:rFonts w:hint="eastAsia" w:ascii="仿宋" w:hAnsi="仿宋" w:eastAsia="仿宋" w:cs="仿宋"/>
          <w:sz w:val="28"/>
          <w:szCs w:val="28"/>
        </w:rPr>
        <w:t>，能用以教促学的方法促进自己的学习，发展学以致用的能力，坚定学习信心，树立终身学习的理念。</w:t>
      </w:r>
    </w:p>
    <w:p>
      <w:pPr>
        <w:spacing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三、</w:t>
      </w:r>
      <w:r>
        <w:rPr>
          <w:rFonts w:hint="eastAsia" w:ascii="仿宋" w:hAnsi="仿宋" w:eastAsia="仿宋" w:cs="仿宋"/>
          <w:sz w:val="28"/>
          <w:szCs w:val="28"/>
          <w:lang w:val="en-US" w:eastAsia="zh-CN"/>
        </w:rPr>
        <w:t>规划职业</w:t>
      </w:r>
      <w:bookmarkStart w:id="0" w:name="_GoBack"/>
      <w:bookmarkEnd w:id="0"/>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1.能通过查阅资料，了解本专业的发展前景和就业现实，能够全面地分析自己，树立正确的职业理想，树立专业学习的信心。</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理解制订计划的重要性，掌握制订计划的要素和步骤，能根据自身实际制订行动计划，培养脚踏实地的工作态度，提升对学习生活的自控力。</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了解职业价值观的含义，理解职业价值观对个人职业生涯的重要意义，能辨析正确的职业价值观，树立正确的职业价值观，树立对职业活动的积极心态。</w:t>
      </w:r>
    </w:p>
    <w:p>
      <w:pPr>
        <w:spacing w:line="520" w:lineRule="exact"/>
        <w:ind w:firstLine="600" w:firstLineChars="200"/>
        <w:rPr>
          <w:rFonts w:ascii="仿宋" w:hAnsi="仿宋" w:eastAsia="仿宋" w:cs="仿宋"/>
          <w:sz w:val="28"/>
          <w:szCs w:val="28"/>
        </w:rPr>
      </w:pPr>
      <w:r>
        <w:rPr>
          <w:rFonts w:hint="eastAsia" w:ascii="仿宋" w:hAnsi="仿宋" w:eastAsia="仿宋" w:cs="仿宋"/>
          <w:szCs w:val="28"/>
          <w:lang w:val="en-US" w:eastAsia="zh-CN"/>
        </w:rPr>
        <w:t>4.</w:t>
      </w:r>
      <w:r>
        <w:rPr>
          <w:rFonts w:hint="eastAsia" w:ascii="仿宋" w:hAnsi="仿宋" w:eastAsia="仿宋" w:cs="仿宋"/>
          <w:szCs w:val="28"/>
        </w:rPr>
        <w:t>了解压力源的含义，了解压力产生的原因以及压力的影响，能列举出缓解职业压力的方法，能正确掌握放松法的技巧进行自我调节，勇于面对职业压力，积极改变自己，提升职业心理素质。</w:t>
      </w:r>
    </w:p>
    <w:p>
      <w:pPr>
        <w:spacing w:line="520" w:lineRule="exact"/>
        <w:jc w:val="center"/>
        <w:rPr>
          <w:rFonts w:hint="eastAsia" w:ascii="黑体" w:hAnsi="黑体" w:eastAsia="黑体"/>
          <w:b/>
          <w:sz w:val="32"/>
          <w:szCs w:val="32"/>
        </w:rPr>
      </w:pPr>
    </w:p>
    <w:p>
      <w:pPr>
        <w:spacing w:line="520" w:lineRule="exact"/>
        <w:jc w:val="center"/>
        <w:rPr>
          <w:rFonts w:ascii="黑体" w:hAnsi="黑体" w:eastAsia="黑体"/>
          <w:b/>
          <w:sz w:val="32"/>
          <w:szCs w:val="32"/>
        </w:rPr>
      </w:pPr>
      <w:r>
        <w:rPr>
          <w:rFonts w:hint="eastAsia" w:ascii="黑体" w:hAnsi="黑体" w:eastAsia="黑体"/>
          <w:b/>
          <w:sz w:val="32"/>
          <w:szCs w:val="32"/>
        </w:rPr>
        <w:t>第四部分  内容标准</w:t>
      </w:r>
    </w:p>
    <w:p>
      <w:pPr>
        <w:spacing w:line="520" w:lineRule="exact"/>
        <w:ind w:left="645"/>
        <w:rPr>
          <w:rFonts w:ascii="黑体" w:hAnsi="黑体" w:eastAsia="黑体"/>
          <w:sz w:val="32"/>
          <w:szCs w:val="32"/>
        </w:rPr>
      </w:pPr>
      <w:r>
        <w:rPr>
          <w:rFonts w:hint="eastAsia" w:ascii="黑体" w:hAnsi="黑体" w:eastAsia="黑体"/>
          <w:sz w:val="32"/>
          <w:szCs w:val="32"/>
        </w:rPr>
        <w:t>一、教学建议</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1.在教学原则上重视科学性和实践性</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在教学过程中，注意遵循以下原则:科学性与实践性相结合，重在体验和调适;心理素质培养与职业教育培养目标相结合；面向全体与关注个别差异相结合；教师的科学辅导和学生的主动参与、家长的配合相结合。</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课程要依据心理健康的理论知识和方法，遵循学生心理发展的特点和规律，强调科学性,注重实践性，加强活动和体验环节，让学生在学习中体验、在体验中感悟，提高学生自我调适能力。课程提倡以学生为主体，整个过程应该让学生多想、多动、多参与、多感悟，教师不做过多的讲述、讲解。即使是在教授学生掌握解决问题的方法和技巧时，也应充分让学生自己去思考、去总结、去想办法，教师只在必要时给予提示，帮助学生归纳、总结、补充和提炼。这种让学生自得自悟的方式显然要比教师直接给出答案有意义得多，体会也深刻得多。在这样的教学过程中让学生了解或掌握一些心理保健的方法和技巧,让学生学会自我剖析、自我调适、自我疏导，甚至自我宣泄等，最终达成“助人自助”，这是心理健康教育所追求的最高境界。</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2.在教学内容上加强针对性</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由于本课程是面向各专业开设的，因此在教字中要针对不同专业的教学对象，确定不同的教学侧重点,并应根据各专业的特点适当增加相应内容。</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结合教学内容，利用校内外的心理健康教育资源,在课堂教学和综合实践活动中，有计划地组织学生开展团体辅导、个别咨询、心理行为训练等活动，同时，在实习实训中渗透心理健康教育，通过校园文化活动等普及心理健康知识。开展实践活动要从实际出发、量力而行,要精心设计、精心准备、精心组织、确保安全、追求实效。活动要体现学生的主体作用，老师要对学生活动给予及时引导。要通过讨论、分享和总结的方式，组织学生交流心得体会，展示教学效果。</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3.在教学方式上强调“活动”、重视“体验”</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活动”和“体验”是心理活动课最核心的两个要素。心理健康教育的主要目的不是解决知与不知的问题，而是通过创设一定的心理情境，开展极富启发意义的活动，来造成个体内心的认知冲突,唤醒学生内心深处潜意识存在的一些心理体验，增强其心理感受，以达到实际影响其心理健康的目的。对于个体心理来说，再精彩生动的讲授都无法替代个人的亲身感悟和直接体验，哪怕只是一个小小的启发，也能留下深刻的记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课程可运用的活动形式丰富多样，如游戏、心理短剧、角色扮演、情景模拟、讨论沟通、行为训练、心理测试等。活动的选取一定要根据主题的需要，要由内容的特点决定最适当的活动方式。</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4.在教学资源上充分利用校内外各种有效资源</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教师应根据教学大纲要求，充分利用教材和教学参考书所提供的资源开展教学活动，适当运用图片、录音、录像、电影、电视以及多媒体教学软件等辅助教学手段，重视计算机多媒体技术、网络技术等现代信息技术在教学中的应用。</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(2）教学资源的开发。教学资源包括教学参考书、教学图片、音像资料、多媒体教学资料、案例选编等教学素材，以及心理健康教育专家、心理健康教育与咨询中心等社会教学资源。</w:t>
      </w:r>
    </w:p>
    <w:p>
      <w:pPr>
        <w:spacing w:line="520" w:lineRule="exact"/>
        <w:ind w:left="645"/>
        <w:rPr>
          <w:rFonts w:ascii="黑体" w:hAnsi="黑体" w:eastAsia="黑体"/>
          <w:sz w:val="32"/>
          <w:szCs w:val="32"/>
        </w:rPr>
      </w:pPr>
      <w:r>
        <w:rPr>
          <w:rFonts w:hint="eastAsia" w:ascii="黑体" w:hAnsi="黑体" w:eastAsia="黑体"/>
          <w:sz w:val="32"/>
          <w:szCs w:val="32"/>
        </w:rPr>
        <w:t>二、能力培养的建议</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学生综合能力的培养应有机地渗透在教学过程中，结合课程内容的学习逐步进行。综合能力分为三个方面，即信息收集与运用、自我调节与体验、合作交流与实践。自觉地掌握和综合地运用这些技能与方法，有助于增强学生的探究能力、适应能力和实践能力。</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1.信息收集与运用</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（1）了解多种途径的材料收集的方法和技巧。</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（2）收集、阅读材料，读懂材料，了解材料的内在意义。</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2.自我调节与体验</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（1）自我认知</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1)认识自己与他人和社会的关系。</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2）能正确地评价自己、接纳自己 。</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3)了解自己的能力，把握目标实现的可能性。</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（2）自我调节</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1)有明确的发展目标,能把握自己发展的进程。</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2)能用理智控制过激的情绪和行为。</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（3）自我体验</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1)体验和感受所承担的角色。</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2)能通过角色扮演加深对所探究问题的认识。</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3.合作交流与实践</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（1）合作学习</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1)对学习小组成员有高度的认同感。</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2)积极参与学习小组完成任务所需的讨论、方案设计等活动。</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3)认真完成学习小组分配的任务，主动督促、帮助他人完成任务。</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4)有集体荣誉感，重视小组在竞赛活动中的成绩。</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（2）人际沟通</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1)能认真倾听，正确理解他人的语言和行为。</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2)懂得对不同的交往对象采用不同的交往方式。</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3)掌握人际交往的礼仪。</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（3）适应社会</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1)能理解和适应所处的社会环境，保持个人追求与社会现实之间的张力。</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2）养成基本的职业心理素养，具有适应岗位需要的“核心能力”。</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三、评价建议</w:t>
      </w:r>
    </w:p>
    <w:p>
      <w:pPr>
        <w:spacing w:line="520" w:lineRule="exact"/>
        <w:ind w:firstLine="560" w:firstLineChars="200"/>
        <w:rPr>
          <w:rFonts w:ascii="仿宋_GB2312" w:hAnsi="黑体"/>
          <w:sz w:val="28"/>
          <w:szCs w:val="28"/>
        </w:rPr>
      </w:pPr>
      <w:r>
        <w:rPr>
          <w:rFonts w:hint="eastAsia" w:ascii="仿宋_GB2312" w:hAnsi="黑体"/>
          <w:sz w:val="28"/>
          <w:szCs w:val="28"/>
        </w:rPr>
        <w:t>1.评价目的</w:t>
      </w:r>
    </w:p>
    <w:p>
      <w:pPr>
        <w:spacing w:line="520" w:lineRule="exact"/>
        <w:ind w:firstLine="560" w:firstLineChars="200"/>
        <w:rPr>
          <w:rFonts w:ascii="仿宋_GB2312" w:hAnsi="黑体"/>
          <w:sz w:val="28"/>
          <w:szCs w:val="28"/>
        </w:rPr>
      </w:pPr>
      <w:r>
        <w:rPr>
          <w:rFonts w:hint="eastAsia" w:ascii="仿宋_GB2312" w:hAnsi="黑体"/>
          <w:sz w:val="28"/>
          <w:szCs w:val="28"/>
        </w:rPr>
        <w:t>通过教学评价，对教学过程、教学效果以及影响教学的各种因素进行定性或定量的价值判断。充分发挥评价过程中的导向功能、诊断功能、激励功能和促进功能，激发学生的学习动机，促进学生学习能力和创新意识的提高。</w:t>
      </w:r>
    </w:p>
    <w:p>
      <w:pPr>
        <w:spacing w:line="520" w:lineRule="exact"/>
        <w:ind w:left="645"/>
        <w:rPr>
          <w:rFonts w:ascii="仿宋_GB2312" w:hAnsi="黑体"/>
          <w:sz w:val="28"/>
          <w:szCs w:val="28"/>
        </w:rPr>
      </w:pPr>
      <w:r>
        <w:rPr>
          <w:rFonts w:hint="eastAsia" w:ascii="仿宋_GB2312" w:hAnsi="黑体"/>
          <w:sz w:val="28"/>
          <w:szCs w:val="28"/>
        </w:rPr>
        <w:t>2.评价观念</w:t>
      </w:r>
    </w:p>
    <w:p>
      <w:pPr>
        <w:spacing w:line="520" w:lineRule="exact"/>
        <w:ind w:firstLine="560" w:firstLineChars="200"/>
        <w:rPr>
          <w:rFonts w:ascii="仿宋_GB2312" w:hAnsi="黑体"/>
          <w:sz w:val="28"/>
          <w:szCs w:val="28"/>
        </w:rPr>
      </w:pPr>
      <w:r>
        <w:rPr>
          <w:rFonts w:hint="eastAsia" w:ascii="仿宋_GB2312" w:hAnsi="黑体"/>
          <w:sz w:val="28"/>
          <w:szCs w:val="28"/>
        </w:rPr>
        <w:t>（1）强调发挥学生在评价中的主体性</w:t>
      </w:r>
    </w:p>
    <w:p>
      <w:pPr>
        <w:spacing w:line="520" w:lineRule="exact"/>
        <w:ind w:firstLine="560" w:firstLineChars="200"/>
        <w:rPr>
          <w:rFonts w:ascii="仿宋_GB2312" w:hAnsi="黑体"/>
          <w:sz w:val="28"/>
          <w:szCs w:val="28"/>
        </w:rPr>
      </w:pPr>
      <w:r>
        <w:rPr>
          <w:rFonts w:hint="eastAsia" w:ascii="仿宋_GB2312" w:hAnsi="黑体"/>
          <w:sz w:val="28"/>
          <w:szCs w:val="28"/>
        </w:rPr>
        <w:t>本课程特别强调学生的主体地位，在教学活动中创设和谐、宽松、民主的教育环境，有目的地增强和发展学生的能动性、创造性和自主性，努力引导学生积极投入评价活动，进行自我教育和自我成长。</w:t>
      </w:r>
    </w:p>
    <w:p>
      <w:pPr>
        <w:spacing w:line="520" w:lineRule="exact"/>
        <w:ind w:firstLine="560" w:firstLineChars="200"/>
        <w:rPr>
          <w:rFonts w:ascii="仿宋_GB2312" w:hAnsi="黑体"/>
          <w:sz w:val="28"/>
          <w:szCs w:val="28"/>
        </w:rPr>
      </w:pPr>
      <w:r>
        <w:rPr>
          <w:rFonts w:hint="eastAsia" w:ascii="仿宋_GB2312" w:hAnsi="黑体"/>
          <w:sz w:val="28"/>
          <w:szCs w:val="28"/>
        </w:rPr>
        <w:t>（2）强调对学生评价的全面性</w:t>
      </w:r>
    </w:p>
    <w:p>
      <w:pPr>
        <w:spacing w:line="520" w:lineRule="exact"/>
        <w:ind w:firstLine="560" w:firstLineChars="200"/>
        <w:rPr>
          <w:rFonts w:ascii="仿宋_GB2312" w:hAnsi="黑体"/>
          <w:sz w:val="28"/>
          <w:szCs w:val="28"/>
        </w:rPr>
      </w:pPr>
      <w:r>
        <w:rPr>
          <w:rFonts w:hint="eastAsia" w:ascii="仿宋_GB2312" w:hAnsi="黑体"/>
          <w:sz w:val="28"/>
          <w:szCs w:val="28"/>
        </w:rPr>
        <w:t>要设计旨在促进学生素质全面发展的评价内容。要以学生发展为出发点，扩大评价范围，建立包括知识、能力、情感态度等方面的多元、具体的评价方式。</w:t>
      </w:r>
    </w:p>
    <w:p>
      <w:pPr>
        <w:spacing w:line="520" w:lineRule="exact"/>
        <w:ind w:firstLine="560" w:firstLineChars="200"/>
        <w:rPr>
          <w:rFonts w:ascii="仿宋_GB2312" w:hAnsi="黑体"/>
          <w:sz w:val="28"/>
          <w:szCs w:val="28"/>
        </w:rPr>
      </w:pPr>
      <w:r>
        <w:rPr>
          <w:rFonts w:hint="eastAsia" w:ascii="仿宋_GB2312" w:hAnsi="黑体"/>
          <w:sz w:val="28"/>
          <w:szCs w:val="28"/>
        </w:rPr>
        <w:t>（3）尊重学生的个体差异性</w:t>
      </w:r>
    </w:p>
    <w:p>
      <w:pPr>
        <w:spacing w:line="520" w:lineRule="exact"/>
        <w:ind w:firstLine="560" w:firstLineChars="200"/>
        <w:rPr>
          <w:rFonts w:ascii="仿宋_GB2312" w:hAnsi="黑体"/>
          <w:sz w:val="28"/>
          <w:szCs w:val="28"/>
        </w:rPr>
      </w:pPr>
      <w:r>
        <w:rPr>
          <w:rFonts w:hint="eastAsia" w:ascii="仿宋_GB2312" w:hAnsi="黑体"/>
          <w:sz w:val="28"/>
          <w:szCs w:val="28"/>
        </w:rPr>
        <w:t>在评价中要处理好全面发展与个性发展、统一性与灵活性、共同性与个别性的关系，加强区别指导，做到分层评价，使每个学生都能树立坚定的自信心。</w:t>
      </w:r>
    </w:p>
    <w:p>
      <w:pPr>
        <w:spacing w:line="520" w:lineRule="exact"/>
        <w:ind w:firstLine="560" w:firstLineChars="200"/>
        <w:rPr>
          <w:rFonts w:ascii="仿宋_GB2312" w:hAnsi="黑体"/>
          <w:sz w:val="28"/>
          <w:szCs w:val="28"/>
        </w:rPr>
      </w:pPr>
      <w:r>
        <w:rPr>
          <w:rFonts w:hint="eastAsia" w:ascii="仿宋_GB2312" w:hAnsi="黑体"/>
          <w:sz w:val="28"/>
          <w:szCs w:val="28"/>
        </w:rPr>
        <w:t>3.评价内容</w:t>
      </w:r>
    </w:p>
    <w:p>
      <w:pPr>
        <w:spacing w:line="520" w:lineRule="exact"/>
        <w:ind w:firstLine="280" w:firstLineChars="100"/>
        <w:rPr>
          <w:rFonts w:ascii="仿宋_GB2312" w:hAnsi="黑体"/>
          <w:sz w:val="28"/>
          <w:szCs w:val="28"/>
        </w:rPr>
      </w:pPr>
      <w:r>
        <w:rPr>
          <w:rFonts w:hint="eastAsia" w:ascii="仿宋_GB2312" w:hAnsi="黑体"/>
          <w:sz w:val="28"/>
          <w:szCs w:val="28"/>
        </w:rPr>
        <w:t>（1）评价综合运用知识的能力</w:t>
      </w:r>
    </w:p>
    <w:p>
      <w:pPr>
        <w:spacing w:line="520" w:lineRule="exact"/>
        <w:ind w:firstLine="560" w:firstLineChars="200"/>
        <w:rPr>
          <w:rFonts w:ascii="仿宋" w:hAnsi="仿宋" w:eastAsia="仿宋" w:cs="仿宋"/>
          <w:sz w:val="28"/>
          <w:szCs w:val="28"/>
        </w:rPr>
      </w:pPr>
      <w:r>
        <w:rPr>
          <w:rFonts w:hint="eastAsia" w:ascii="仿宋_GB2312" w:hAnsi="黑体"/>
          <w:sz w:val="28"/>
          <w:szCs w:val="28"/>
        </w:rPr>
        <w:t>评价学生对知识点的掌握情况，以及对这些知识运用的条件和方法的了解程度。考查学生能否结合具体的环境综合灵活地运用所学知识。考查学生能否运用已有的知识获得新知识、发展新技能，并加深对已有知识的</w:t>
      </w:r>
      <w:r>
        <w:rPr>
          <w:rFonts w:hint="eastAsia" w:ascii="仿宋" w:hAnsi="仿宋" w:eastAsia="仿宋" w:cs="仿宋"/>
          <w:sz w:val="28"/>
          <w:szCs w:val="28"/>
        </w:rPr>
        <w:t>理解。</w:t>
      </w:r>
    </w:p>
    <w:p>
      <w:pPr>
        <w:pStyle w:val="9"/>
        <w:spacing w:line="520" w:lineRule="exact"/>
        <w:ind w:firstLine="560"/>
        <w:rPr>
          <w:rFonts w:ascii="仿宋" w:hAnsi="仿宋" w:eastAsia="仿宋" w:cs="仿宋"/>
          <w:szCs w:val="28"/>
        </w:rPr>
      </w:pPr>
      <w:r>
        <w:rPr>
          <w:rFonts w:hint="eastAsia" w:ascii="仿宋" w:hAnsi="仿宋" w:eastAsia="仿宋" w:cs="仿宋"/>
          <w:szCs w:val="28"/>
        </w:rPr>
        <w:t>（2）评价合作的能力</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考查学生能否积极、顺畅地与他人交流、合作，能否依据任务的需要，主动和他人一起确定并实现目标。</w:t>
      </w:r>
    </w:p>
    <w:p>
      <w:pPr>
        <w:pStyle w:val="9"/>
        <w:spacing w:line="520" w:lineRule="exact"/>
        <w:ind w:firstLine="560"/>
        <w:rPr>
          <w:rFonts w:ascii="仿宋" w:hAnsi="仿宋" w:eastAsia="仿宋" w:cs="仿宋"/>
          <w:szCs w:val="28"/>
        </w:rPr>
      </w:pPr>
      <w:r>
        <w:rPr>
          <w:rFonts w:hint="eastAsia" w:ascii="仿宋" w:hAnsi="仿宋" w:eastAsia="仿宋" w:cs="仿宋"/>
          <w:szCs w:val="28"/>
        </w:rPr>
        <w:t>（3）评价态度和行为</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考查学生能否遵守纪律，能否言行得体，尊重关爱他人，能否积极参与任务学。</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4.评价方法</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课程考核方式为考查。采用过程性评价和形成性评价相结合的方式对学生进行自主考核。其中过程评价占70%：出勤10%、学习态度10%、课堂参与30%、作业20%；课程结束综合考核占30%（采用开卷形式，如实践性作业、学习总结、学习心得、案例分析、心理剧展示等均可)，试卷纸最好统一，试卷暂由授课教师保管)。</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过程性评价主要通过以下方式进行：</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（1）观察记录评价</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教师对学生在日常学习中表现出的能力、情感、态度进行观察，并记录在案，作为调整教学的依据，以及期末评价学生学习状况的参照。</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（2）小组合作学习评价</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教师给出相应的主题和内容，学生以小组为单位合作研究，教师对其完成情况进行判断。要求学生收集、组织、解释或表达信息，均以小组为单位，不仅要求呈现任务的完成情况，还要求提供小组的评价。</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（3）讨论和陈述评价</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要求学生在全班或小组内做陈述或讨论，教师通过学生的表述来判断学生对问题的理解深度。允许师生共同探讨，以得出更全面的答案。讨论结束后,教师要指出学生的错误或不足。</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（4）学生自我评价</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要求学生对自己的掌握知识的情况以及参与小组活动的情况进行自我评价，逐步培养起评价、调控自己学习活动的习惯和能力。</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（5）作业评价</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教师对学生作业完成质量进行评估。教师要收集学生线上线下作业，从学生完成作业的质量判断其有关水平和能力。</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除以上评价方式外，教师应从实际出发，灵活运用并创造出多种合理的评价方法，并注意各种评价方法的整体组合和综合应用。</w:t>
      </w:r>
    </w:p>
    <w:p>
      <w:pPr>
        <w:spacing w:line="520" w:lineRule="exact"/>
        <w:ind w:left="645"/>
        <w:rPr>
          <w:rFonts w:ascii="仿宋" w:hAnsi="仿宋" w:eastAsia="仿宋" w:cs="仿宋"/>
          <w:sz w:val="28"/>
          <w:szCs w:val="28"/>
        </w:rPr>
      </w:pPr>
      <w:r>
        <w:rPr>
          <w:rFonts w:hint="eastAsia" w:ascii="仿宋" w:hAnsi="仿宋" w:eastAsia="仿宋" w:cs="仿宋"/>
          <w:sz w:val="28"/>
          <w:szCs w:val="28"/>
        </w:rPr>
        <w:t>四、教材编写</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心理健康教育课程教材的编写要求:要兼顾教材的理论性与应用性、注重内容的完整性与时代性、把握体例的结构性与丰富性、体现教材的适教性和宜学性,从而兼顾心理学专家、行业企业专家与中职学生的要求，从理论与应用的角度,既满足学生心理健康教育课程专业化、科学化、系统化的需要又满足其现实化、外显化、操作化的需要，突出学生适应能力、学习能力和职业能力的培养。</w:t>
      </w:r>
    </w:p>
    <w:p>
      <w:pPr>
        <w:spacing w:line="520" w:lineRule="exact"/>
        <w:ind w:left="645"/>
        <w:rPr>
          <w:rFonts w:ascii="仿宋" w:hAnsi="仿宋" w:eastAsia="仿宋" w:cs="仿宋"/>
          <w:sz w:val="28"/>
          <w:szCs w:val="28"/>
        </w:rPr>
      </w:pPr>
      <w:r>
        <w:rPr>
          <w:rFonts w:hint="eastAsia" w:ascii="仿宋" w:hAnsi="仿宋" w:eastAsia="仿宋" w:cs="仿宋"/>
          <w:sz w:val="28"/>
          <w:szCs w:val="28"/>
        </w:rPr>
        <w:t>五、课程资源建设</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1.硬件条件 </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（1）学院有课程活动必须的团体活动室和常用的团体活动器材，可满足一般的活动课程要求；  </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（2）有“个体咨询室”、“沙游室”、“测量室”、“放松室”、“宣泄室”等可以满足学生的个体面询； </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2.教学用具 </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教师应根据教学大纲要求，充分利用教材和教学参考书所提供的资源开展教学活动，适当运用图片、投影、录音、录像、电影、电视、多媒体教学软件等辅助教学，重视计算机多媒体技术、网络技术等现代信息技术在教学中的应用。 </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3.教学资源的开发</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教学资源包括教学参考书、教学图片、音像资料、多媒体教学资料、案例选编等文本教学资源；包括典型成长个案、心理健康教育专家、心理健康教育与咨询中心等社会教学资源。</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4.信息化教学资源 </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以学院“智慧心语”智能心理服务平台为基础，自制多媒体课件，充分利用电子图书、网络课程、多媒体素材，建立心理健康教育信息化教学资源库。</w:t>
      </w:r>
    </w:p>
    <w:p>
      <w:pPr>
        <w:spacing w:line="600" w:lineRule="exact"/>
        <w:jc w:val="cente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第五部分  教学内容和课时的具体分配</w:t>
      </w:r>
    </w:p>
    <w:tbl>
      <w:tblPr>
        <w:tblStyle w:val="7"/>
        <w:tblpPr w:leftFromText="180" w:rightFromText="180" w:vertAnchor="text" w:horzAnchor="page" w:tblpX="1560" w:tblpY="3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5759"/>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493" w:type="dxa"/>
            <w:gridSpan w:val="2"/>
            <w:vAlign w:val="center"/>
          </w:tcPr>
          <w:p>
            <w:pPr>
              <w:jc w:val="center"/>
              <w:rPr>
                <w:b/>
                <w:color w:val="000000"/>
                <w:sz w:val="24"/>
              </w:rPr>
            </w:pPr>
            <w:r>
              <w:rPr>
                <w:rFonts w:hint="eastAsia"/>
                <w:b/>
                <w:color w:val="000000"/>
                <w:sz w:val="24"/>
              </w:rPr>
              <w:t>教学内容</w:t>
            </w:r>
          </w:p>
        </w:tc>
        <w:tc>
          <w:tcPr>
            <w:tcW w:w="1526" w:type="dxa"/>
            <w:vAlign w:val="center"/>
          </w:tcPr>
          <w:p>
            <w:pPr>
              <w:jc w:val="center"/>
              <w:rPr>
                <w:b/>
                <w:color w:val="000000"/>
                <w:sz w:val="24"/>
              </w:rPr>
            </w:pPr>
            <w:r>
              <w:rPr>
                <w:rFonts w:hint="eastAsia"/>
                <w:b/>
                <w:color w:val="000000"/>
                <w:sz w:val="24"/>
              </w:rPr>
              <w:t>计划</w:t>
            </w:r>
          </w:p>
          <w:p>
            <w:pPr>
              <w:jc w:val="center"/>
              <w:rPr>
                <w:color w:val="000000"/>
                <w:sz w:val="24"/>
              </w:rPr>
            </w:pPr>
            <w:r>
              <w:rPr>
                <w:rFonts w:hint="eastAsia"/>
                <w:b/>
                <w:color w:val="000000"/>
                <w:sz w:val="24"/>
              </w:rPr>
              <w:t>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34" w:type="dxa"/>
            <w:vMerge w:val="restart"/>
            <w:vAlign w:val="center"/>
          </w:tcPr>
          <w:p>
            <w:pPr>
              <w:jc w:val="center"/>
              <w:rPr>
                <w:color w:val="000000"/>
                <w:sz w:val="24"/>
              </w:rPr>
            </w:pPr>
            <w:r>
              <w:rPr>
                <w:rFonts w:hint="eastAsia"/>
                <w:color w:val="000000"/>
                <w:sz w:val="24"/>
                <w:lang w:val="en-US" w:eastAsia="zh-CN"/>
              </w:rPr>
              <w:t>任务</w:t>
            </w:r>
            <w:r>
              <w:rPr>
                <w:rFonts w:hint="eastAsia"/>
                <w:color w:val="000000"/>
                <w:sz w:val="24"/>
              </w:rPr>
              <w:t>一：</w:t>
            </w:r>
          </w:p>
          <w:p>
            <w:pPr>
              <w:jc w:val="center"/>
              <w:rPr>
                <w:rFonts w:hint="default" w:eastAsia="仿宋_GB2312"/>
                <w:color w:val="000000"/>
                <w:sz w:val="24"/>
                <w:lang w:val="en-US" w:eastAsia="zh-CN"/>
              </w:rPr>
            </w:pPr>
            <w:r>
              <w:rPr>
                <w:rFonts w:hint="eastAsia"/>
                <w:color w:val="000000"/>
                <w:sz w:val="24"/>
                <w:lang w:val="en-US" w:eastAsia="zh-CN"/>
              </w:rPr>
              <w:t>呵护健康</w:t>
            </w:r>
          </w:p>
        </w:tc>
        <w:tc>
          <w:tcPr>
            <w:tcW w:w="5759" w:type="dxa"/>
            <w:vAlign w:val="center"/>
          </w:tcPr>
          <w:p>
            <w:pPr>
              <w:rPr>
                <w:rFonts w:eastAsia="宋体"/>
                <w:color w:val="000000"/>
                <w:sz w:val="24"/>
              </w:rPr>
            </w:pPr>
            <w:r>
              <w:rPr>
                <w:rFonts w:hint="eastAsia"/>
                <w:color w:val="000000"/>
                <w:sz w:val="24"/>
              </w:rPr>
              <w:t>学习</w:t>
            </w:r>
            <w:r>
              <w:rPr>
                <w:rFonts w:hint="eastAsia"/>
                <w:color w:val="000000"/>
                <w:sz w:val="24"/>
                <w:lang w:val="en-US" w:eastAsia="zh-CN"/>
              </w:rPr>
              <w:t>活动</w:t>
            </w:r>
            <w:r>
              <w:rPr>
                <w:rFonts w:hint="eastAsia"/>
                <w:color w:val="000000"/>
                <w:sz w:val="24"/>
              </w:rPr>
              <w:t>一：</w:t>
            </w:r>
            <w:r>
              <w:rPr>
                <w:rFonts w:hint="eastAsia"/>
                <w:color w:val="000000"/>
                <w:sz w:val="24"/>
                <w:lang w:val="en-US" w:eastAsia="zh-CN"/>
              </w:rPr>
              <w:t>适应环境变化</w:t>
            </w:r>
          </w:p>
        </w:tc>
        <w:tc>
          <w:tcPr>
            <w:tcW w:w="1526" w:type="dxa"/>
            <w:vAlign w:val="center"/>
          </w:tcPr>
          <w:p>
            <w:pPr>
              <w:jc w:val="center"/>
              <w:rPr>
                <w:rFonts w:eastAsia="宋体"/>
                <w:color w:val="000000"/>
                <w:sz w:val="24"/>
              </w:rPr>
            </w:pPr>
            <w:r>
              <w:rPr>
                <w:rFonts w:hint="eastAsia"/>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34" w:type="dxa"/>
            <w:vMerge w:val="continue"/>
            <w:vAlign w:val="center"/>
          </w:tcPr>
          <w:p>
            <w:pPr>
              <w:jc w:val="center"/>
              <w:rPr>
                <w:color w:val="000000"/>
                <w:sz w:val="24"/>
              </w:rPr>
            </w:pPr>
          </w:p>
        </w:tc>
        <w:tc>
          <w:tcPr>
            <w:tcW w:w="5759" w:type="dxa"/>
            <w:vAlign w:val="center"/>
          </w:tcPr>
          <w:p>
            <w:pPr>
              <w:rPr>
                <w:rFonts w:hint="eastAsia"/>
                <w:color w:val="000000"/>
                <w:sz w:val="24"/>
                <w:lang w:val="en-US" w:eastAsia="zh-CN"/>
              </w:rPr>
            </w:pPr>
            <w:r>
              <w:rPr>
                <w:rFonts w:hint="eastAsia"/>
                <w:color w:val="000000"/>
                <w:sz w:val="24"/>
                <w:lang w:val="en-US" w:eastAsia="zh-CN"/>
              </w:rPr>
              <w:t>学习</w:t>
            </w:r>
            <w:r>
              <w:rPr>
                <w:rFonts w:hint="eastAsia"/>
                <w:color w:val="000000"/>
                <w:sz w:val="24"/>
                <w:lang w:val="en-US" w:eastAsia="zh-CN"/>
              </w:rPr>
              <w:t>活动二：挖掘个人成就</w:t>
            </w:r>
          </w:p>
        </w:tc>
        <w:tc>
          <w:tcPr>
            <w:tcW w:w="1526" w:type="dxa"/>
            <w:vAlign w:val="center"/>
          </w:tcPr>
          <w:p>
            <w:pPr>
              <w:jc w:val="center"/>
              <w:rPr>
                <w:color w:val="000000"/>
                <w:sz w:val="24"/>
              </w:rPr>
            </w:pPr>
            <w:r>
              <w:rPr>
                <w:rFonts w:hint="eastAsia"/>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34" w:type="dxa"/>
            <w:vMerge w:val="continue"/>
            <w:vAlign w:val="center"/>
          </w:tcPr>
          <w:p>
            <w:pPr>
              <w:jc w:val="center"/>
              <w:rPr>
                <w:color w:val="000000"/>
                <w:sz w:val="24"/>
              </w:rPr>
            </w:pPr>
          </w:p>
        </w:tc>
        <w:tc>
          <w:tcPr>
            <w:tcW w:w="5759" w:type="dxa"/>
            <w:vAlign w:val="center"/>
          </w:tcPr>
          <w:p>
            <w:pPr>
              <w:rPr>
                <w:rFonts w:hint="eastAsia"/>
                <w:color w:val="000000"/>
                <w:sz w:val="24"/>
                <w:lang w:val="en-US" w:eastAsia="zh-CN"/>
              </w:rPr>
            </w:pPr>
            <w:r>
              <w:rPr>
                <w:rFonts w:hint="eastAsia"/>
                <w:color w:val="000000"/>
                <w:sz w:val="24"/>
                <w:lang w:val="en-US" w:eastAsia="zh-CN"/>
              </w:rPr>
              <w:t>学习</w:t>
            </w:r>
            <w:r>
              <w:rPr>
                <w:rFonts w:hint="eastAsia"/>
                <w:color w:val="000000"/>
                <w:sz w:val="24"/>
                <w:lang w:val="en-US" w:eastAsia="zh-CN"/>
              </w:rPr>
              <w:t>活动三：增强抗挫能力</w:t>
            </w:r>
          </w:p>
        </w:tc>
        <w:tc>
          <w:tcPr>
            <w:tcW w:w="1526" w:type="dxa"/>
            <w:vAlign w:val="center"/>
          </w:tcPr>
          <w:p>
            <w:pPr>
              <w:jc w:val="center"/>
              <w:rPr>
                <w:rFonts w:hint="eastAsia" w:eastAsia="仿宋_GB2312"/>
                <w:color w:val="000000"/>
                <w:sz w:val="24"/>
                <w:lang w:val="en-US" w:eastAsia="zh-CN"/>
              </w:rPr>
            </w:pPr>
            <w:r>
              <w:rPr>
                <w:rFonts w:hint="eastAsia"/>
                <w:color w:val="00000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34" w:type="dxa"/>
            <w:vMerge w:val="continue"/>
            <w:vAlign w:val="center"/>
          </w:tcPr>
          <w:p>
            <w:pPr>
              <w:jc w:val="center"/>
              <w:rPr>
                <w:color w:val="000000"/>
                <w:sz w:val="24"/>
              </w:rPr>
            </w:pPr>
          </w:p>
        </w:tc>
        <w:tc>
          <w:tcPr>
            <w:tcW w:w="5759" w:type="dxa"/>
            <w:vAlign w:val="center"/>
          </w:tcPr>
          <w:p>
            <w:pPr>
              <w:rPr>
                <w:rFonts w:hint="eastAsia"/>
                <w:color w:val="000000"/>
                <w:sz w:val="24"/>
                <w:lang w:val="en-US" w:eastAsia="zh-CN"/>
              </w:rPr>
            </w:pPr>
            <w:r>
              <w:rPr>
                <w:rFonts w:hint="eastAsia"/>
                <w:color w:val="000000"/>
                <w:sz w:val="24"/>
                <w:lang w:val="en-US" w:eastAsia="zh-CN"/>
              </w:rPr>
              <w:t>学习</w:t>
            </w:r>
            <w:r>
              <w:rPr>
                <w:rFonts w:hint="eastAsia"/>
                <w:color w:val="000000"/>
                <w:sz w:val="24"/>
                <w:lang w:val="en-US" w:eastAsia="zh-CN"/>
              </w:rPr>
              <w:t>活动四：掌握沟通技巧</w:t>
            </w:r>
          </w:p>
        </w:tc>
        <w:tc>
          <w:tcPr>
            <w:tcW w:w="1526" w:type="dxa"/>
            <w:vAlign w:val="center"/>
          </w:tcPr>
          <w:p>
            <w:pPr>
              <w:jc w:val="center"/>
              <w:rPr>
                <w:color w:val="000000"/>
                <w:sz w:val="24"/>
              </w:rPr>
            </w:pPr>
            <w:r>
              <w:rPr>
                <w:rFonts w:hint="eastAsia"/>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34" w:type="dxa"/>
            <w:vMerge w:val="restart"/>
            <w:vAlign w:val="center"/>
          </w:tcPr>
          <w:p>
            <w:pPr>
              <w:jc w:val="center"/>
              <w:rPr>
                <w:color w:val="000000"/>
                <w:sz w:val="24"/>
              </w:rPr>
            </w:pPr>
            <w:r>
              <w:rPr>
                <w:rFonts w:hint="eastAsia"/>
                <w:color w:val="000000"/>
                <w:sz w:val="24"/>
                <w:lang w:val="en-US" w:eastAsia="zh-CN"/>
              </w:rPr>
              <w:t>任务</w:t>
            </w:r>
            <w:r>
              <w:rPr>
                <w:rFonts w:hint="eastAsia"/>
                <w:color w:val="000000"/>
                <w:sz w:val="24"/>
              </w:rPr>
              <w:t>二：</w:t>
            </w:r>
          </w:p>
          <w:p>
            <w:pPr>
              <w:jc w:val="center"/>
              <w:rPr>
                <w:rFonts w:hint="default" w:eastAsia="仿宋_GB2312"/>
                <w:color w:val="000000"/>
                <w:sz w:val="24"/>
                <w:lang w:val="en-US" w:eastAsia="zh-CN"/>
              </w:rPr>
            </w:pPr>
            <w:r>
              <w:rPr>
                <w:rFonts w:hint="eastAsia"/>
                <w:color w:val="000000"/>
                <w:sz w:val="24"/>
                <w:lang w:val="en-US" w:eastAsia="zh-CN"/>
              </w:rPr>
              <w:t>规划职业</w:t>
            </w:r>
          </w:p>
        </w:tc>
        <w:tc>
          <w:tcPr>
            <w:tcW w:w="5759" w:type="dxa"/>
            <w:vAlign w:val="center"/>
          </w:tcPr>
          <w:p>
            <w:pPr>
              <w:rPr>
                <w:rFonts w:hint="eastAsia"/>
                <w:color w:val="000000"/>
                <w:sz w:val="24"/>
                <w:lang w:val="en-US" w:eastAsia="zh-CN"/>
              </w:rPr>
            </w:pPr>
            <w:r>
              <w:rPr>
                <w:rFonts w:hint="eastAsia"/>
                <w:color w:val="000000"/>
                <w:sz w:val="24"/>
                <w:lang w:val="en-US" w:eastAsia="zh-CN"/>
              </w:rPr>
              <w:t>学习</w:t>
            </w:r>
            <w:r>
              <w:rPr>
                <w:rFonts w:hint="eastAsia"/>
                <w:color w:val="000000"/>
                <w:sz w:val="24"/>
                <w:lang w:val="en-US" w:eastAsia="zh-CN"/>
              </w:rPr>
              <w:t>活动一：树立职业理想</w:t>
            </w:r>
          </w:p>
        </w:tc>
        <w:tc>
          <w:tcPr>
            <w:tcW w:w="1526" w:type="dxa"/>
            <w:vAlign w:val="center"/>
          </w:tcPr>
          <w:p>
            <w:pPr>
              <w:jc w:val="center"/>
              <w:rPr>
                <w:color w:val="000000"/>
                <w:sz w:val="24"/>
              </w:rPr>
            </w:pPr>
            <w:r>
              <w:rPr>
                <w:rFonts w:hint="eastAsia"/>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34" w:type="dxa"/>
            <w:vMerge w:val="continue"/>
            <w:tcBorders/>
            <w:vAlign w:val="center"/>
          </w:tcPr>
          <w:p>
            <w:pPr>
              <w:jc w:val="center"/>
              <w:rPr>
                <w:color w:val="000000"/>
                <w:sz w:val="24"/>
              </w:rPr>
            </w:pPr>
          </w:p>
        </w:tc>
        <w:tc>
          <w:tcPr>
            <w:tcW w:w="5759" w:type="dxa"/>
            <w:vAlign w:val="center"/>
          </w:tcPr>
          <w:p>
            <w:pPr>
              <w:rPr>
                <w:rFonts w:hint="eastAsia"/>
                <w:color w:val="000000"/>
                <w:sz w:val="24"/>
                <w:lang w:val="en-US" w:eastAsia="zh-CN"/>
              </w:rPr>
            </w:pPr>
            <w:r>
              <w:rPr>
                <w:rFonts w:hint="eastAsia"/>
                <w:color w:val="000000"/>
                <w:sz w:val="24"/>
                <w:lang w:val="en-US" w:eastAsia="zh-CN"/>
              </w:rPr>
              <w:t>学习</w:t>
            </w:r>
            <w:r>
              <w:rPr>
                <w:rFonts w:hint="eastAsia"/>
                <w:color w:val="000000"/>
                <w:sz w:val="24"/>
                <w:lang w:val="en-US" w:eastAsia="zh-CN"/>
              </w:rPr>
              <w:t>活动二：明确价值观念</w:t>
            </w:r>
          </w:p>
        </w:tc>
        <w:tc>
          <w:tcPr>
            <w:tcW w:w="1526" w:type="dxa"/>
            <w:vAlign w:val="center"/>
          </w:tcPr>
          <w:p>
            <w:pPr>
              <w:jc w:val="center"/>
              <w:rPr>
                <w:color w:val="000000"/>
                <w:sz w:val="24"/>
              </w:rPr>
            </w:pPr>
            <w:r>
              <w:rPr>
                <w:rFonts w:hint="eastAsia"/>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34" w:type="dxa"/>
            <w:vMerge w:val="continue"/>
            <w:tcBorders/>
            <w:vAlign w:val="center"/>
          </w:tcPr>
          <w:p>
            <w:pPr>
              <w:jc w:val="center"/>
              <w:rPr>
                <w:color w:val="000000"/>
                <w:sz w:val="24"/>
              </w:rPr>
            </w:pPr>
          </w:p>
        </w:tc>
        <w:tc>
          <w:tcPr>
            <w:tcW w:w="5759" w:type="dxa"/>
            <w:vAlign w:val="center"/>
          </w:tcPr>
          <w:p>
            <w:pPr>
              <w:rPr>
                <w:rFonts w:hint="eastAsia"/>
                <w:color w:val="000000"/>
                <w:sz w:val="24"/>
                <w:lang w:val="en-US" w:eastAsia="zh-CN"/>
              </w:rPr>
            </w:pPr>
            <w:r>
              <w:rPr>
                <w:rFonts w:hint="eastAsia"/>
                <w:color w:val="000000"/>
                <w:sz w:val="24"/>
                <w:lang w:val="en-US" w:eastAsia="zh-CN"/>
              </w:rPr>
              <w:t>学习</w:t>
            </w:r>
            <w:r>
              <w:rPr>
                <w:rFonts w:hint="eastAsia"/>
                <w:color w:val="000000"/>
                <w:sz w:val="24"/>
                <w:lang w:val="en-US" w:eastAsia="zh-CN"/>
              </w:rPr>
              <w:t>活动三：制订行动计划</w:t>
            </w:r>
          </w:p>
        </w:tc>
        <w:tc>
          <w:tcPr>
            <w:tcW w:w="1526" w:type="dxa"/>
            <w:vAlign w:val="center"/>
          </w:tcPr>
          <w:p>
            <w:pPr>
              <w:jc w:val="center"/>
              <w:rPr>
                <w:color w:val="000000"/>
                <w:sz w:val="24"/>
              </w:rPr>
            </w:pPr>
            <w:r>
              <w:rPr>
                <w:rFonts w:hint="eastAsia"/>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34" w:type="dxa"/>
            <w:vMerge w:val="continue"/>
            <w:tcBorders/>
            <w:vAlign w:val="center"/>
          </w:tcPr>
          <w:p>
            <w:pPr>
              <w:jc w:val="center"/>
              <w:rPr>
                <w:color w:val="000000"/>
                <w:sz w:val="24"/>
              </w:rPr>
            </w:pPr>
          </w:p>
        </w:tc>
        <w:tc>
          <w:tcPr>
            <w:tcW w:w="5759" w:type="dxa"/>
            <w:vAlign w:val="center"/>
          </w:tcPr>
          <w:p>
            <w:pPr>
              <w:rPr>
                <w:rFonts w:hint="eastAsia"/>
                <w:color w:val="000000"/>
                <w:sz w:val="24"/>
                <w:lang w:val="en-US" w:eastAsia="zh-CN"/>
              </w:rPr>
            </w:pPr>
            <w:r>
              <w:rPr>
                <w:rFonts w:hint="eastAsia"/>
                <w:color w:val="000000"/>
                <w:sz w:val="24"/>
                <w:lang w:val="en-US" w:eastAsia="zh-CN"/>
              </w:rPr>
              <w:t>学习</w:t>
            </w:r>
            <w:r>
              <w:rPr>
                <w:rFonts w:hint="eastAsia"/>
                <w:color w:val="000000"/>
                <w:sz w:val="24"/>
                <w:lang w:val="en-US" w:eastAsia="zh-CN"/>
              </w:rPr>
              <w:t>活动四：缓解职业压力</w:t>
            </w:r>
          </w:p>
        </w:tc>
        <w:tc>
          <w:tcPr>
            <w:tcW w:w="1526" w:type="dxa"/>
            <w:vAlign w:val="center"/>
          </w:tcPr>
          <w:p>
            <w:pPr>
              <w:jc w:val="center"/>
              <w:rPr>
                <w:rFonts w:hint="eastAsia" w:eastAsia="仿宋_GB2312"/>
                <w:color w:val="000000"/>
                <w:sz w:val="24"/>
                <w:lang w:val="en-US" w:eastAsia="zh-CN"/>
              </w:rPr>
            </w:pPr>
            <w:r>
              <w:rPr>
                <w:rFonts w:hint="eastAsia"/>
                <w:color w:val="00000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34" w:type="dxa"/>
            <w:vMerge w:val="restart"/>
            <w:vAlign w:val="center"/>
          </w:tcPr>
          <w:p>
            <w:pPr>
              <w:jc w:val="center"/>
              <w:rPr>
                <w:color w:val="000000"/>
                <w:sz w:val="24"/>
              </w:rPr>
            </w:pPr>
            <w:r>
              <w:rPr>
                <w:rFonts w:hint="eastAsia"/>
                <w:color w:val="000000"/>
                <w:sz w:val="24"/>
              </w:rPr>
              <w:t>模块三：</w:t>
            </w:r>
          </w:p>
          <w:p>
            <w:pPr>
              <w:jc w:val="center"/>
              <w:rPr>
                <w:rFonts w:hint="default" w:eastAsia="仿宋_GB2312"/>
                <w:color w:val="000000"/>
                <w:sz w:val="24"/>
                <w:lang w:val="en-US" w:eastAsia="zh-CN"/>
              </w:rPr>
            </w:pPr>
            <w:r>
              <w:rPr>
                <w:rFonts w:hint="eastAsia"/>
                <w:color w:val="000000"/>
                <w:sz w:val="24"/>
                <w:lang w:val="en-US" w:eastAsia="zh-CN"/>
              </w:rPr>
              <w:t>高效学习</w:t>
            </w:r>
          </w:p>
        </w:tc>
        <w:tc>
          <w:tcPr>
            <w:tcW w:w="5759" w:type="dxa"/>
            <w:vAlign w:val="center"/>
          </w:tcPr>
          <w:p>
            <w:pPr>
              <w:rPr>
                <w:rFonts w:hint="eastAsia"/>
                <w:color w:val="000000"/>
                <w:sz w:val="24"/>
                <w:lang w:val="en-US" w:eastAsia="zh-CN"/>
              </w:rPr>
            </w:pPr>
            <w:r>
              <w:rPr>
                <w:rFonts w:hint="eastAsia"/>
                <w:color w:val="000000"/>
                <w:sz w:val="24"/>
                <w:lang w:val="en-US" w:eastAsia="zh-CN"/>
              </w:rPr>
              <w:t>学习</w:t>
            </w:r>
            <w:r>
              <w:rPr>
                <w:rFonts w:hint="eastAsia"/>
                <w:color w:val="000000"/>
                <w:sz w:val="24"/>
                <w:lang w:val="en-US" w:eastAsia="zh-CN"/>
              </w:rPr>
              <w:t>活动一：做好时间管理</w:t>
            </w:r>
          </w:p>
        </w:tc>
        <w:tc>
          <w:tcPr>
            <w:tcW w:w="1526" w:type="dxa"/>
            <w:vAlign w:val="center"/>
          </w:tcPr>
          <w:p>
            <w:pPr>
              <w:jc w:val="center"/>
              <w:rPr>
                <w:color w:val="000000"/>
                <w:sz w:val="24"/>
              </w:rPr>
            </w:pPr>
            <w:r>
              <w:rPr>
                <w:rFonts w:hint="eastAsia"/>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34" w:type="dxa"/>
            <w:vMerge w:val="continue"/>
            <w:vAlign w:val="center"/>
          </w:tcPr>
          <w:p>
            <w:pPr>
              <w:jc w:val="center"/>
              <w:rPr>
                <w:color w:val="000000"/>
                <w:sz w:val="24"/>
              </w:rPr>
            </w:pPr>
          </w:p>
        </w:tc>
        <w:tc>
          <w:tcPr>
            <w:tcW w:w="5759" w:type="dxa"/>
            <w:vAlign w:val="center"/>
          </w:tcPr>
          <w:p>
            <w:pPr>
              <w:rPr>
                <w:rFonts w:hint="eastAsia"/>
                <w:color w:val="000000"/>
                <w:sz w:val="24"/>
                <w:lang w:val="en-US" w:eastAsia="zh-CN"/>
              </w:rPr>
            </w:pPr>
            <w:r>
              <w:rPr>
                <w:rFonts w:hint="eastAsia"/>
                <w:color w:val="000000"/>
                <w:sz w:val="24"/>
                <w:lang w:val="en-US" w:eastAsia="zh-CN"/>
              </w:rPr>
              <w:t>学习</w:t>
            </w:r>
            <w:r>
              <w:rPr>
                <w:rFonts w:hint="eastAsia"/>
                <w:color w:val="000000"/>
                <w:sz w:val="24"/>
                <w:lang w:val="en-US" w:eastAsia="zh-CN"/>
              </w:rPr>
              <w:t>活动二：探究学习方法</w:t>
            </w:r>
          </w:p>
        </w:tc>
        <w:tc>
          <w:tcPr>
            <w:tcW w:w="1526" w:type="dxa"/>
            <w:vAlign w:val="center"/>
          </w:tcPr>
          <w:p>
            <w:pPr>
              <w:jc w:val="center"/>
              <w:rPr>
                <w:color w:val="000000"/>
                <w:sz w:val="24"/>
              </w:rPr>
            </w:pPr>
            <w:r>
              <w:rPr>
                <w:rFonts w:hint="eastAsia"/>
                <w:color w:val="000000"/>
                <w:sz w:val="24"/>
              </w:rPr>
              <w:t>2</w:t>
            </w:r>
          </w:p>
        </w:tc>
      </w:tr>
    </w:tbl>
    <w:p>
      <w:pPr>
        <w:spacing w:line="600" w:lineRule="exact"/>
        <w:rPr>
          <w:rFonts w:ascii="黑体" w:hAnsi="黑体" w:eastAsia="黑体"/>
          <w:sz w:val="32"/>
          <w:szCs w:val="32"/>
        </w:rPr>
      </w:pPr>
    </w:p>
    <w:p>
      <w:pPr>
        <w:spacing w:line="600" w:lineRule="exact"/>
        <w:jc w:val="center"/>
        <w:rPr>
          <w:rFonts w:ascii="黑体" w:hAnsi="黑体" w:eastAsia="黑体"/>
          <w:sz w:val="32"/>
          <w:szCs w:val="32"/>
        </w:rPr>
      </w:pPr>
    </w:p>
    <w:p>
      <w:pPr>
        <w:spacing w:line="560" w:lineRule="exact"/>
        <w:rPr>
          <w:rFonts w:ascii="方正小标宋简体" w:hAnsi="宋体" w:eastAsia="方正小标宋简体"/>
          <w:sz w:val="44"/>
          <w:szCs w:val="44"/>
        </w:rPr>
      </w:pPr>
    </w:p>
    <w:sectPr>
      <w:footerReference r:id="rId3" w:type="default"/>
      <w:pgSz w:w="11906" w:h="16838"/>
      <w:pgMar w:top="1418" w:right="1418" w:bottom="1417" w:left="1418"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6F6DD9-0537-4BAA-862B-7CEE449610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2" w:fontKey="{215B145F-874E-4E42-B8CE-EC2B3736EFF8}"/>
  </w:font>
  <w:font w:name="方正小标宋简体">
    <w:panose1 w:val="02000000000000000000"/>
    <w:charset w:val="86"/>
    <w:family w:val="auto"/>
    <w:pitch w:val="default"/>
    <w:sig w:usb0="00000001" w:usb1="08000000" w:usb2="00000000" w:usb3="00000000" w:csb0="00040000" w:csb1="00000000"/>
    <w:embedRegular r:id="rId3" w:fontKey="{A0833FFD-402A-4E3C-9522-618C4B52252D}"/>
  </w:font>
  <w:font w:name="仿宋">
    <w:panose1 w:val="02010609060101010101"/>
    <w:charset w:val="86"/>
    <w:family w:val="auto"/>
    <w:pitch w:val="default"/>
    <w:sig w:usb0="800002BF" w:usb1="38CF7CFA" w:usb2="00000016" w:usb3="00000000" w:csb0="00040001" w:csb1="00000000"/>
    <w:embedRegular r:id="rId4" w:fontKey="{22A7AD27-2079-41FF-9A0E-EFD852E77B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2439"/>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4</w:t>
        </w:r>
        <w:r>
          <w:rPr>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MTUwN2MwNTZlNTc4YzJhMjMxODIzZmUxMDQ4YzAifQ=="/>
  </w:docVars>
  <w:rsids>
    <w:rsidRoot w:val="008B3858"/>
    <w:rsid w:val="00021590"/>
    <w:rsid w:val="0007114E"/>
    <w:rsid w:val="00074054"/>
    <w:rsid w:val="000878D3"/>
    <w:rsid w:val="000B5AB7"/>
    <w:rsid w:val="000E2170"/>
    <w:rsid w:val="00113AE4"/>
    <w:rsid w:val="001815D3"/>
    <w:rsid w:val="0019295C"/>
    <w:rsid w:val="001E02A8"/>
    <w:rsid w:val="00250582"/>
    <w:rsid w:val="00277143"/>
    <w:rsid w:val="002D122B"/>
    <w:rsid w:val="0031649B"/>
    <w:rsid w:val="00365759"/>
    <w:rsid w:val="003B12A5"/>
    <w:rsid w:val="003E4D62"/>
    <w:rsid w:val="003F2121"/>
    <w:rsid w:val="00420087"/>
    <w:rsid w:val="0046655C"/>
    <w:rsid w:val="004A2226"/>
    <w:rsid w:val="004D1F24"/>
    <w:rsid w:val="0051140F"/>
    <w:rsid w:val="00514422"/>
    <w:rsid w:val="005174C7"/>
    <w:rsid w:val="005C1820"/>
    <w:rsid w:val="005E2DF8"/>
    <w:rsid w:val="005F76DC"/>
    <w:rsid w:val="00675C4D"/>
    <w:rsid w:val="006C652E"/>
    <w:rsid w:val="007857FF"/>
    <w:rsid w:val="00801AFF"/>
    <w:rsid w:val="00804F28"/>
    <w:rsid w:val="00820F74"/>
    <w:rsid w:val="008352B4"/>
    <w:rsid w:val="008B3858"/>
    <w:rsid w:val="009107B2"/>
    <w:rsid w:val="009217DF"/>
    <w:rsid w:val="00950C95"/>
    <w:rsid w:val="0098558C"/>
    <w:rsid w:val="009F4D03"/>
    <w:rsid w:val="00A32538"/>
    <w:rsid w:val="00A650E7"/>
    <w:rsid w:val="00A94CB4"/>
    <w:rsid w:val="00AA0FE2"/>
    <w:rsid w:val="00AC3CC6"/>
    <w:rsid w:val="00B060FF"/>
    <w:rsid w:val="00B109B4"/>
    <w:rsid w:val="00B144E9"/>
    <w:rsid w:val="00B26A93"/>
    <w:rsid w:val="00BA6BEA"/>
    <w:rsid w:val="00BD1D48"/>
    <w:rsid w:val="00BE7899"/>
    <w:rsid w:val="00C006D9"/>
    <w:rsid w:val="00C4453F"/>
    <w:rsid w:val="00C563B1"/>
    <w:rsid w:val="00CA4F30"/>
    <w:rsid w:val="00CD42AD"/>
    <w:rsid w:val="00D57A24"/>
    <w:rsid w:val="00D74004"/>
    <w:rsid w:val="00DB17CD"/>
    <w:rsid w:val="00DD4CF2"/>
    <w:rsid w:val="00E15F8C"/>
    <w:rsid w:val="00E250C7"/>
    <w:rsid w:val="00E3771B"/>
    <w:rsid w:val="00E8329A"/>
    <w:rsid w:val="00EA1D39"/>
    <w:rsid w:val="00EB2C9C"/>
    <w:rsid w:val="00ED1584"/>
    <w:rsid w:val="00F22362"/>
    <w:rsid w:val="00F25A82"/>
    <w:rsid w:val="00F64723"/>
    <w:rsid w:val="00F845B7"/>
    <w:rsid w:val="00FC2CD2"/>
    <w:rsid w:val="00FE44D5"/>
    <w:rsid w:val="00FF1197"/>
    <w:rsid w:val="00FF2031"/>
    <w:rsid w:val="01050F22"/>
    <w:rsid w:val="010676C4"/>
    <w:rsid w:val="012714CF"/>
    <w:rsid w:val="01A73D87"/>
    <w:rsid w:val="01E21F8D"/>
    <w:rsid w:val="02A37D34"/>
    <w:rsid w:val="04974587"/>
    <w:rsid w:val="05935CD3"/>
    <w:rsid w:val="05CE5C49"/>
    <w:rsid w:val="061D6D0E"/>
    <w:rsid w:val="07CB0DF0"/>
    <w:rsid w:val="08812B19"/>
    <w:rsid w:val="08D21B4A"/>
    <w:rsid w:val="0BBF2520"/>
    <w:rsid w:val="0D7F3E0A"/>
    <w:rsid w:val="0F101E08"/>
    <w:rsid w:val="0F557C57"/>
    <w:rsid w:val="111A51A6"/>
    <w:rsid w:val="116C5620"/>
    <w:rsid w:val="122920A8"/>
    <w:rsid w:val="132C67E2"/>
    <w:rsid w:val="13712447"/>
    <w:rsid w:val="13B65390"/>
    <w:rsid w:val="158A3736"/>
    <w:rsid w:val="170535D2"/>
    <w:rsid w:val="1795474F"/>
    <w:rsid w:val="17B438BA"/>
    <w:rsid w:val="1B935D39"/>
    <w:rsid w:val="1DB70B17"/>
    <w:rsid w:val="1EBB4EBE"/>
    <w:rsid w:val="20EC428A"/>
    <w:rsid w:val="217A2D2B"/>
    <w:rsid w:val="218D2B42"/>
    <w:rsid w:val="229E48DB"/>
    <w:rsid w:val="24482D50"/>
    <w:rsid w:val="261F7023"/>
    <w:rsid w:val="268B161A"/>
    <w:rsid w:val="2742617D"/>
    <w:rsid w:val="275639D6"/>
    <w:rsid w:val="276E6F72"/>
    <w:rsid w:val="2A730F6B"/>
    <w:rsid w:val="2C0A1BD4"/>
    <w:rsid w:val="2C6B1CD2"/>
    <w:rsid w:val="2D4D7607"/>
    <w:rsid w:val="2D5269EE"/>
    <w:rsid w:val="2E5073D1"/>
    <w:rsid w:val="2F6A6270"/>
    <w:rsid w:val="3039675C"/>
    <w:rsid w:val="304119D3"/>
    <w:rsid w:val="30915A7F"/>
    <w:rsid w:val="323E60BE"/>
    <w:rsid w:val="32CE73F5"/>
    <w:rsid w:val="33894A50"/>
    <w:rsid w:val="33AA1293"/>
    <w:rsid w:val="33D75485"/>
    <w:rsid w:val="341B5D8B"/>
    <w:rsid w:val="348621CE"/>
    <w:rsid w:val="34D8185B"/>
    <w:rsid w:val="355157DD"/>
    <w:rsid w:val="36DA7B50"/>
    <w:rsid w:val="370729C7"/>
    <w:rsid w:val="38702C97"/>
    <w:rsid w:val="39E60BE9"/>
    <w:rsid w:val="3AF12C0A"/>
    <w:rsid w:val="3B492564"/>
    <w:rsid w:val="3DEA005A"/>
    <w:rsid w:val="3E8F1850"/>
    <w:rsid w:val="3F24778C"/>
    <w:rsid w:val="400242A3"/>
    <w:rsid w:val="40116DFE"/>
    <w:rsid w:val="41FD6ABA"/>
    <w:rsid w:val="42271280"/>
    <w:rsid w:val="42EE0745"/>
    <w:rsid w:val="43D54472"/>
    <w:rsid w:val="443F172A"/>
    <w:rsid w:val="46F8667C"/>
    <w:rsid w:val="46FB305B"/>
    <w:rsid w:val="49AB1508"/>
    <w:rsid w:val="524D5852"/>
    <w:rsid w:val="53624DBA"/>
    <w:rsid w:val="53FA7313"/>
    <w:rsid w:val="54E3424B"/>
    <w:rsid w:val="57737EC4"/>
    <w:rsid w:val="58D740C7"/>
    <w:rsid w:val="58F042EF"/>
    <w:rsid w:val="58FE40A0"/>
    <w:rsid w:val="59936B4D"/>
    <w:rsid w:val="5AF5156C"/>
    <w:rsid w:val="5BF80E84"/>
    <w:rsid w:val="5C0F5926"/>
    <w:rsid w:val="5C445014"/>
    <w:rsid w:val="5D6E6B9F"/>
    <w:rsid w:val="5F6E5DBC"/>
    <w:rsid w:val="5FDD6614"/>
    <w:rsid w:val="60371E60"/>
    <w:rsid w:val="62245075"/>
    <w:rsid w:val="62B016C9"/>
    <w:rsid w:val="64267CB1"/>
    <w:rsid w:val="67C34A4D"/>
    <w:rsid w:val="6B8E36A7"/>
    <w:rsid w:val="6B910106"/>
    <w:rsid w:val="6DB77547"/>
    <w:rsid w:val="6E3B2672"/>
    <w:rsid w:val="6F2E3EBD"/>
    <w:rsid w:val="6F616041"/>
    <w:rsid w:val="6FCA3A34"/>
    <w:rsid w:val="6FD51F1A"/>
    <w:rsid w:val="70924B9B"/>
    <w:rsid w:val="713B2B84"/>
    <w:rsid w:val="71871808"/>
    <w:rsid w:val="719E532A"/>
    <w:rsid w:val="71AF12E6"/>
    <w:rsid w:val="727B38BE"/>
    <w:rsid w:val="728C7879"/>
    <w:rsid w:val="744B3FD6"/>
    <w:rsid w:val="75337B36"/>
    <w:rsid w:val="75BD1968"/>
    <w:rsid w:val="7610431D"/>
    <w:rsid w:val="769E1BEE"/>
    <w:rsid w:val="78F03DA2"/>
    <w:rsid w:val="79F9709F"/>
    <w:rsid w:val="7A2D6A75"/>
    <w:rsid w:val="7A3012F9"/>
    <w:rsid w:val="7A73376D"/>
    <w:rsid w:val="7B5A6766"/>
    <w:rsid w:val="7C16062B"/>
    <w:rsid w:val="7C2D5C29"/>
    <w:rsid w:val="7D9817C8"/>
    <w:rsid w:val="7DD81BC4"/>
    <w:rsid w:val="7E7A00D2"/>
    <w:rsid w:val="7EA66538"/>
    <w:rsid w:val="7FEB7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0"/>
      <w:szCs w:val="30"/>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 0正文 + 首行缩进:  2 字符1"/>
    <w:basedOn w:val="1"/>
    <w:qFormat/>
    <w:uiPriority w:val="0"/>
    <w:pPr>
      <w:spacing w:line="360" w:lineRule="auto"/>
      <w:ind w:firstLine="200" w:firstLineChars="200"/>
    </w:pPr>
    <w:rPr>
      <w:rFonts w:cs="宋体"/>
      <w:sz w:val="28"/>
      <w:szCs w:val="20"/>
    </w:rPr>
  </w:style>
  <w:style w:type="paragraph" w:styleId="10">
    <w:name w:val="List Paragraph"/>
    <w:basedOn w:val="1"/>
    <w:qFormat/>
    <w:uiPriority w:val="34"/>
    <w:pPr>
      <w:ind w:firstLine="420" w:firstLineChars="200"/>
    </w:pPr>
    <w:rPr>
      <w:rFonts w:cs="Times New Roman"/>
    </w:rPr>
  </w:style>
  <w:style w:type="character" w:customStyle="1" w:styleId="11">
    <w:name w:val="标题 1 字符"/>
    <w:basedOn w:val="8"/>
    <w:link w:val="2"/>
    <w:qFormat/>
    <w:uiPriority w:val="9"/>
    <w:rPr>
      <w:rFonts w:ascii="宋体" w:hAnsi="宋体" w:eastAsia="宋体" w:cs="宋体"/>
      <w:b/>
      <w:bCs/>
      <w:kern w:val="36"/>
      <w:sz w:val="48"/>
      <w:szCs w:val="48"/>
    </w:rPr>
  </w:style>
  <w:style w:type="character" w:customStyle="1" w:styleId="12">
    <w:name w:val="页眉 字符"/>
    <w:basedOn w:val="8"/>
    <w:link w:val="4"/>
    <w:semiHidden/>
    <w:qFormat/>
    <w:uiPriority w:val="99"/>
    <w:rPr>
      <w:rFonts w:ascii="Times New Roman" w:hAnsi="Times New Roman" w:eastAsia="仿宋_GB2312"/>
      <w:sz w:val="18"/>
      <w:szCs w:val="18"/>
    </w:rPr>
  </w:style>
  <w:style w:type="character" w:customStyle="1" w:styleId="13">
    <w:name w:val="页脚 字符"/>
    <w:basedOn w:val="8"/>
    <w:link w:val="3"/>
    <w:qFormat/>
    <w:uiPriority w:val="99"/>
    <w:rPr>
      <w:rFonts w:ascii="Times New Roman" w:hAnsi="Times New Roman" w:eastAsia="仿宋_GB2312"/>
      <w:sz w:val="18"/>
      <w:szCs w:val="18"/>
    </w:rPr>
  </w:style>
  <w:style w:type="paragraph" w:styleId="14">
    <w:name w:val="No Spacing"/>
    <w:qFormat/>
    <w:uiPriority w:val="1"/>
    <w:pPr>
      <w:widowControl w:val="0"/>
      <w:jc w:val="both"/>
    </w:pPr>
    <w:rPr>
      <w:rFonts w:ascii="Times New Roman" w:hAnsi="Times New Roman" w:eastAsia="仿宋_GB2312" w:cstheme="minorBidi"/>
      <w:kern w:val="2"/>
      <w:sz w:val="30"/>
      <w:szCs w:val="30"/>
      <w:lang w:val="en-US" w:eastAsia="zh-CN" w:bidi="ar-SA"/>
    </w:rPr>
  </w:style>
  <w:style w:type="paragraph" w:customStyle="1" w:styleId="15">
    <w:name w:val="Body text|4"/>
    <w:basedOn w:val="1"/>
    <w:qFormat/>
    <w:uiPriority w:val="0"/>
    <w:pPr>
      <w:jc w:val="center"/>
    </w:pPr>
    <w:rPr>
      <w:rFonts w:ascii="宋体" w:hAnsi="宋体" w:eastAsia="宋体" w:cs="宋体"/>
      <w:color w:val="000000"/>
      <w:kern w:val="0"/>
      <w:sz w:val="20"/>
      <w:szCs w:val="2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6447</Words>
  <Characters>6596</Characters>
  <Lines>48</Lines>
  <Paragraphs>13</Paragraphs>
  <TotalTime>2</TotalTime>
  <ScaleCrop>false</ScaleCrop>
  <LinksUpToDate>false</LinksUpToDate>
  <CharactersWithSpaces>6637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2021-12-07T00:49:00Z</dcterms:created>
  <dc:creator>Administrator</dc:creator>
  <cp:lastModifiedBy>Administrator</cp:lastModifiedBy>
  <cp:lastPrinted>2022-01-16T00:31:00Z</cp:lastPrinted>
  <dcterms:modified xsi:type="dcterms:W3CDTF">2024-06-28T03:48:23Z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38C021A24B7044D48DA3A3C6AD54FBFB</vt:lpwstr>
  </property>
</Properties>
</file>