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6FF43"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附件1：熔化焊接与热切割实操场地整改设备采购清单及报价表</w:t>
      </w:r>
    </w:p>
    <w:p w14:paraId="1A1CCD62">
      <w:pPr>
        <w:jc w:val="center"/>
        <w:rPr>
          <w:rFonts w:hint="eastAsia"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采购设备清单</w:t>
      </w:r>
    </w:p>
    <w:tbl>
      <w:tblPr>
        <w:tblStyle w:val="5"/>
        <w:tblW w:w="94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992"/>
        <w:gridCol w:w="4820"/>
        <w:gridCol w:w="1275"/>
      </w:tblGrid>
      <w:tr w14:paraId="7E909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F392A57">
            <w:pPr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2"/>
                <w:sz w:val="21"/>
                <w:szCs w:val="21"/>
              </w:rPr>
              <w:t>类别</w:t>
            </w:r>
          </w:p>
        </w:tc>
        <w:tc>
          <w:tcPr>
            <w:tcW w:w="1134" w:type="dxa"/>
          </w:tcPr>
          <w:p w14:paraId="54FB32A4">
            <w:pPr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2"/>
                <w:sz w:val="21"/>
                <w:szCs w:val="21"/>
              </w:rPr>
              <w:t>名称</w:t>
            </w:r>
          </w:p>
        </w:tc>
        <w:tc>
          <w:tcPr>
            <w:tcW w:w="992" w:type="dxa"/>
          </w:tcPr>
          <w:p w14:paraId="68E2A356">
            <w:pPr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2"/>
                <w:sz w:val="21"/>
                <w:szCs w:val="21"/>
              </w:rPr>
              <w:t>品牌</w:t>
            </w:r>
          </w:p>
        </w:tc>
        <w:tc>
          <w:tcPr>
            <w:tcW w:w="4820" w:type="dxa"/>
          </w:tcPr>
          <w:p w14:paraId="211851E8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2"/>
                <w:sz w:val="21"/>
                <w:szCs w:val="21"/>
              </w:rPr>
              <w:t>规格、参数、技术要求</w:t>
            </w:r>
          </w:p>
        </w:tc>
        <w:tc>
          <w:tcPr>
            <w:tcW w:w="1275" w:type="dxa"/>
          </w:tcPr>
          <w:p w14:paraId="53E0173D">
            <w:pPr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2"/>
                <w:sz w:val="21"/>
                <w:szCs w:val="21"/>
              </w:rPr>
              <w:t>价格</w:t>
            </w:r>
          </w:p>
        </w:tc>
      </w:tr>
      <w:tr w14:paraId="43E8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2" w:type="dxa"/>
            <w:vMerge w:val="restart"/>
            <w:vAlign w:val="center"/>
          </w:tcPr>
          <w:p w14:paraId="512DDF18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2"/>
                <w:sz w:val="21"/>
                <w:szCs w:val="21"/>
              </w:rPr>
              <w:t>3D模拟灭火器</w:t>
            </w:r>
          </w:p>
        </w:tc>
        <w:tc>
          <w:tcPr>
            <w:tcW w:w="1134" w:type="dxa"/>
            <w:vAlign w:val="center"/>
          </w:tcPr>
          <w:p w14:paraId="0E79186F"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显示设备</w:t>
            </w:r>
          </w:p>
        </w:tc>
        <w:tc>
          <w:tcPr>
            <w:tcW w:w="992" w:type="dxa"/>
            <w:vAlign w:val="center"/>
          </w:tcPr>
          <w:p w14:paraId="105146F7"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聚辉触动</w:t>
            </w:r>
          </w:p>
        </w:tc>
        <w:tc>
          <w:tcPr>
            <w:tcW w:w="4820" w:type="dxa"/>
          </w:tcPr>
          <w:p w14:paraId="0127EB96">
            <w:pPr>
              <w:ind w:right="-99" w:rightChars="-47"/>
              <w:jc w:val="left"/>
              <w:rPr>
                <w:rFonts w:hint="eastAsia" w:asciiTheme="minorEastAsia" w:hAnsiTheme="minorEastAsia" w:eastAsia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55寸液晶屏，分辨率</w:t>
            </w:r>
            <w:bookmarkStart w:id="0" w:name="_GoBack"/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：</w:t>
            </w:r>
            <w:bookmarkEnd w:id="0"/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1920*1080，配无线鼠标键盘</w:t>
            </w:r>
          </w:p>
        </w:tc>
        <w:tc>
          <w:tcPr>
            <w:tcW w:w="1275" w:type="dxa"/>
            <w:vMerge w:val="restart"/>
            <w:vAlign w:val="center"/>
          </w:tcPr>
          <w:p w14:paraId="738FD340">
            <w:pPr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1"/>
                <w:szCs w:val="21"/>
              </w:rPr>
            </w:pPr>
          </w:p>
        </w:tc>
      </w:tr>
      <w:tr w14:paraId="5D433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5D12EBA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850192"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程序处理服务器</w:t>
            </w:r>
          </w:p>
        </w:tc>
        <w:tc>
          <w:tcPr>
            <w:tcW w:w="992" w:type="dxa"/>
            <w:vAlign w:val="center"/>
          </w:tcPr>
          <w:p w14:paraId="30CFDFC2"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定制</w:t>
            </w:r>
          </w:p>
        </w:tc>
        <w:tc>
          <w:tcPr>
            <w:tcW w:w="4820" w:type="dxa"/>
          </w:tcPr>
          <w:p w14:paraId="5AE518C4">
            <w:pPr>
              <w:jc w:val="left"/>
              <w:rPr>
                <w:rFonts w:hint="eastAsia" w:asciiTheme="minorEastAsia" w:hAnsiTheme="minorEastAsia" w:eastAsia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多线程高性能主机，支持2D 3D虚拟引擎运作，满足多种编程软件功能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运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行，图形处理器功能需满足高速图像处理能力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满足核心数据高速计算能力，多线程可同时运行实现超频运作。</w:t>
            </w:r>
          </w:p>
        </w:tc>
        <w:tc>
          <w:tcPr>
            <w:tcW w:w="1275" w:type="dxa"/>
            <w:vMerge w:val="continue"/>
          </w:tcPr>
          <w:p w14:paraId="7320AF8B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kern w:val="2"/>
                <w:sz w:val="21"/>
                <w:szCs w:val="21"/>
              </w:rPr>
            </w:pPr>
          </w:p>
        </w:tc>
      </w:tr>
      <w:tr w14:paraId="1EA0A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CE43D22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45EB98"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程序软件</w:t>
            </w:r>
          </w:p>
        </w:tc>
        <w:tc>
          <w:tcPr>
            <w:tcW w:w="992" w:type="dxa"/>
            <w:vAlign w:val="center"/>
          </w:tcPr>
          <w:p w14:paraId="2C6A81F4">
            <w:pPr>
              <w:jc w:val="center"/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聚辉触动</w:t>
            </w:r>
          </w:p>
        </w:tc>
        <w:tc>
          <w:tcPr>
            <w:tcW w:w="4820" w:type="dxa"/>
          </w:tcPr>
          <w:p w14:paraId="2884E391">
            <w:pPr>
              <w:jc w:val="left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模拟灭火软件+4个电子灭火器+4个选择按键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1、主要功能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体验火灾灭火过程、模拟使用各种 灭火器的方法、针对不同类型火灾，正确选择模拟灭火，包括4大板块场景32个3D灭火场景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学校场景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实验室、体育馆、图书馆、电脑室、教室1、教室2宿舍1 、宿舍2、宿舍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通电</w:t>
            </w:r>
          </w:p>
          <w:p w14:paraId="1721D824">
            <w:pPr>
              <w:jc w:val="left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住宅场景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停车位、卧室、厨房、厨房烤箱、客厅、煤气罐电视、街道、车棚、车辆工厂场景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沥青场、建筑工地、工厂车间商业建筑场景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地铁站、餐厅、充电、餐馆、公园、KTV、办公室、超市、放映厅、服装店。2、知识学习包含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1.灭火器的分类 2.火灾的类别 3.灭火器的使用方法 4.要点概括。灭火器内置模拟清水、C02、干粉、泡沫四种灭火材料，操作时会在屏幕上显示瞄准红点，便于学员定位操作。通过仿真模拟现实场景现象，让体验者知道如何使用灭火器和针对不同的火灾场景如何自救，增强消防意识。3、圆形手拍按钮*4个</w:t>
            </w:r>
          </w:p>
          <w:p w14:paraId="699126B2">
            <w:pPr>
              <w:jc w:val="left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4、虚拟灭火器*4个5、控制器 *1套</w:t>
            </w:r>
          </w:p>
          <w:p w14:paraId="0EB20E57">
            <w:pPr>
              <w:jc w:val="left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6、采集器*1个</w:t>
            </w:r>
          </w:p>
          <w:p w14:paraId="06AA4FDF">
            <w:pPr>
              <w:jc w:val="left"/>
              <w:rPr>
                <w:rFonts w:hint="eastAsia" w:asciiTheme="minorEastAsia" w:hAnsiTheme="minorEastAsia" w:eastAsia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7、软件加密狗*1个</w:t>
            </w:r>
          </w:p>
        </w:tc>
        <w:tc>
          <w:tcPr>
            <w:tcW w:w="1275" w:type="dxa"/>
            <w:vMerge w:val="continue"/>
          </w:tcPr>
          <w:p w14:paraId="4B5364A4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kern w:val="2"/>
                <w:sz w:val="21"/>
                <w:szCs w:val="21"/>
              </w:rPr>
            </w:pPr>
          </w:p>
        </w:tc>
      </w:tr>
      <w:tr w14:paraId="1963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6D16BA3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F85601"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辅助设备</w:t>
            </w:r>
          </w:p>
        </w:tc>
        <w:tc>
          <w:tcPr>
            <w:tcW w:w="992" w:type="dxa"/>
            <w:vAlign w:val="center"/>
          </w:tcPr>
          <w:p w14:paraId="7CFEA232"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聚辉触动</w:t>
            </w:r>
          </w:p>
        </w:tc>
        <w:tc>
          <w:tcPr>
            <w:tcW w:w="4820" w:type="dxa"/>
          </w:tcPr>
          <w:p w14:paraId="4687CE87">
            <w:pPr>
              <w:jc w:val="left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灭火器专用底座材质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：</w:t>
            </w:r>
          </w:p>
          <w:p w14:paraId="3193D138">
            <w:pPr>
              <w:jc w:val="left"/>
              <w:rPr>
                <w:rFonts w:hint="eastAsia" w:asciiTheme="minorEastAsia" w:hAnsiTheme="minorEastAsia" w:eastAsia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钣金尺寸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1130*820*575mm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颜色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上面板红，四周白色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;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种类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标识：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干粉、泡沫二氧化碳、水基。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usb延长线10米，一个HUB集线器</w:t>
            </w: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5" w:type="dxa"/>
            <w:vMerge w:val="continue"/>
          </w:tcPr>
          <w:p w14:paraId="5DEB53A4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kern w:val="2"/>
                <w:sz w:val="21"/>
                <w:szCs w:val="21"/>
              </w:rPr>
            </w:pPr>
          </w:p>
        </w:tc>
      </w:tr>
      <w:tr w14:paraId="774E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2140A92">
            <w:pPr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2"/>
                <w:sz w:val="21"/>
                <w:szCs w:val="21"/>
              </w:rPr>
              <w:t>ABB抽风系统变频器</w:t>
            </w:r>
          </w:p>
        </w:tc>
        <w:tc>
          <w:tcPr>
            <w:tcW w:w="1134" w:type="dxa"/>
            <w:vAlign w:val="center"/>
          </w:tcPr>
          <w:p w14:paraId="76A16856"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ABB变频器</w:t>
            </w:r>
          </w:p>
        </w:tc>
        <w:tc>
          <w:tcPr>
            <w:tcW w:w="992" w:type="dxa"/>
            <w:vAlign w:val="center"/>
          </w:tcPr>
          <w:p w14:paraId="26D5CA3D"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ABB</w:t>
            </w:r>
          </w:p>
        </w:tc>
        <w:tc>
          <w:tcPr>
            <w:tcW w:w="4820" w:type="dxa"/>
          </w:tcPr>
          <w:p w14:paraId="0B57175E">
            <w:pPr>
              <w:jc w:val="left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ACS510-01-038A-4</w:t>
            </w:r>
          </w:p>
          <w:p w14:paraId="67EE952B">
            <w:pPr>
              <w:jc w:val="left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</w:rPr>
              <w:t>18.5KW</w:t>
            </w:r>
          </w:p>
        </w:tc>
        <w:tc>
          <w:tcPr>
            <w:tcW w:w="1275" w:type="dxa"/>
          </w:tcPr>
          <w:p w14:paraId="50B507DE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kern w:val="2"/>
                <w:sz w:val="21"/>
                <w:szCs w:val="21"/>
              </w:rPr>
            </w:pPr>
          </w:p>
        </w:tc>
      </w:tr>
    </w:tbl>
    <w:p w14:paraId="6EC494F3">
      <w:pPr>
        <w:widowControl/>
        <w:spacing w:line="440" w:lineRule="exact"/>
        <w:jc w:val="center"/>
        <w:rPr>
          <w:rFonts w:hint="eastAsia" w:cs="宋体" w:asciiTheme="minorEastAsia" w:hAnsiTheme="minorEastAsia" w:eastAsiaTheme="minorEastAsia"/>
          <w:kern w:val="0"/>
          <w:szCs w:val="21"/>
        </w:rPr>
      </w:pPr>
    </w:p>
    <w:p w14:paraId="22FF8E8D">
      <w:pPr>
        <w:widowControl/>
        <w:spacing w:line="440" w:lineRule="exact"/>
        <w:jc w:val="center"/>
        <w:rPr>
          <w:rFonts w:hint="eastAsia" w:cs="宋体" w:asciiTheme="minorEastAsia" w:hAnsiTheme="minorEastAsia" w:eastAsiaTheme="minorEastAsia"/>
          <w:kern w:val="0"/>
          <w:szCs w:val="21"/>
        </w:rPr>
      </w:pPr>
    </w:p>
    <w:p w14:paraId="62DF926F">
      <w:pPr>
        <w:widowControl/>
        <w:jc w:val="left"/>
        <w:rPr>
          <w:rFonts w:ascii="等线" w:hAnsi="等线" w:eastAsia="宋体" w:cs="宋体"/>
          <w:b/>
          <w:bCs/>
          <w:color w:val="000000"/>
          <w:kern w:val="0"/>
          <w:sz w:val="22"/>
        </w:rPr>
      </w:pPr>
      <w:r>
        <w:rPr>
          <w:rFonts w:hint="eastAsia" w:ascii="等线" w:hAnsi="等线" w:eastAsia="宋体" w:cs="宋体"/>
          <w:b/>
          <w:bCs/>
          <w:color w:val="000000"/>
          <w:kern w:val="0"/>
          <w:sz w:val="22"/>
        </w:rPr>
        <w:t>投标公司名称</w:t>
      </w:r>
      <w:r>
        <w:rPr>
          <w:rFonts w:ascii="等线" w:hAnsi="等线" w:eastAsia="宋体" w:cs="宋体"/>
          <w:b/>
          <w:bCs/>
          <w:color w:val="000000"/>
          <w:kern w:val="0"/>
          <w:sz w:val="22"/>
        </w:rPr>
        <w:t>（盖章）：</w:t>
      </w:r>
      <w:r>
        <w:rPr>
          <w:rFonts w:ascii="等线" w:hAnsi="等线" w:eastAsia="宋体" w:cs="宋体"/>
          <w:b/>
          <w:bCs/>
          <w:color w:val="000000"/>
          <w:kern w:val="0"/>
          <w:sz w:val="22"/>
        </w:rPr>
        <w:br w:type="textWrapping"/>
      </w:r>
      <w:r>
        <w:rPr>
          <w:rFonts w:ascii="等线" w:hAnsi="等线" w:eastAsia="宋体" w:cs="宋体"/>
          <w:b/>
          <w:bCs/>
          <w:color w:val="000000"/>
          <w:kern w:val="0"/>
          <w:sz w:val="22"/>
        </w:rPr>
        <w:br w:type="textWrapping"/>
      </w:r>
      <w:r>
        <w:rPr>
          <w:rFonts w:ascii="等线" w:hAnsi="等线" w:eastAsia="宋体" w:cs="宋体"/>
          <w:b/>
          <w:bCs/>
          <w:color w:val="000000"/>
          <w:kern w:val="0"/>
          <w:sz w:val="22"/>
        </w:rPr>
        <w:br w:type="textWrapping"/>
      </w:r>
      <w:r>
        <w:rPr>
          <w:rFonts w:ascii="等线" w:hAnsi="等线" w:eastAsia="宋体" w:cs="宋体"/>
          <w:b/>
          <w:bCs/>
          <w:color w:val="000000"/>
          <w:kern w:val="0"/>
          <w:sz w:val="22"/>
        </w:rPr>
        <w:br w:type="textWrapping"/>
      </w:r>
      <w:r>
        <w:rPr>
          <w:rFonts w:ascii="等线" w:hAnsi="等线" w:eastAsia="宋体" w:cs="宋体"/>
          <w:b/>
          <w:bCs/>
          <w:color w:val="000000"/>
          <w:kern w:val="0"/>
          <w:sz w:val="22"/>
        </w:rPr>
        <w:t>投标联系人：                       投标联系人电话：</w:t>
      </w:r>
    </w:p>
    <w:p w14:paraId="7F6F8CBE">
      <w:pPr>
        <w:rPr>
          <w:rFonts w:asciiTheme="minorEastAsia" w:hAnsiTheme="minorEastAsia" w:eastAsia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A4"/>
    <w:rsid w:val="002A2159"/>
    <w:rsid w:val="00415AA4"/>
    <w:rsid w:val="008135F6"/>
    <w:rsid w:val="00E67779"/>
    <w:rsid w:val="57B0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681</Words>
  <Characters>760</Characters>
  <Lines>5</Lines>
  <Paragraphs>1</Paragraphs>
  <TotalTime>1</TotalTime>
  <ScaleCrop>false</ScaleCrop>
  <LinksUpToDate>false</LinksUpToDate>
  <CharactersWithSpaces>790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2024-12-26T02:42:00Z</dcterms:created>
  <dc:creator>Lenovo</dc:creator>
  <cp:lastModifiedBy>雀斑少女</cp:lastModifiedBy>
  <dcterms:modified xsi:type="dcterms:W3CDTF">2024-12-26T03:23:32Z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eyJoZGlkIjoiMDQ5NzRmMDRhOGY3ODM4YjIwMjc0NmI1ZTU4NDZlNDIiLCJ1c2VySWQiOiIzMDQzODA0NjMifQ==</vt:lpwstr>
  </property>
  <property fmtid="{D5CDD505-2E9C-101B-9397-08002B2CF9AE}" pid="3" name="KSOProductBuildVer">
    <vt:lpwstr>2052-12.1.0.19302</vt:lpwstr>
  </property>
  <property fmtid="{D5CDD505-2E9C-101B-9397-08002B2CF9AE}" pid="4" name="ICV">
    <vt:lpwstr>29BFAA1080AF47C7BEEECA39EDCFDAF7_12</vt:lpwstr>
  </property>
</Properties>
</file>