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FF12">
      <w:pPr>
        <w:rPr>
          <w:b/>
        </w:rPr>
      </w:pPr>
      <w:r>
        <w:rPr>
          <w:rFonts w:hint="eastAsia"/>
          <w:b/>
        </w:rPr>
        <w:t>附件1：数字资源中心及融媒体运营中心设备采购清单及报价表</w:t>
      </w:r>
    </w:p>
    <w:p w14:paraId="5DC1FF3C"/>
    <w:tbl>
      <w:tblPr>
        <w:tblStyle w:val="4"/>
        <w:tblW w:w="97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67"/>
        <w:gridCol w:w="708"/>
        <w:gridCol w:w="4820"/>
        <w:gridCol w:w="437"/>
        <w:gridCol w:w="425"/>
        <w:gridCol w:w="1080"/>
        <w:gridCol w:w="1280"/>
      </w:tblGrid>
      <w:tr w14:paraId="070C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9C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42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F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B7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65F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86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67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F9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合价</w:t>
            </w:r>
          </w:p>
        </w:tc>
      </w:tr>
      <w:tr w14:paraId="77177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CB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81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4K手持摄录一体机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3B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索尼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6D8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SONY PXW-Z190V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传感器：采用1/3英寸3CMOS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传感器具有4K 50p/60p录制功能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分辨率：3840x2160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变焦镜头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：配备25倍变焦镜头，等效焦距为28.8mm至720mm。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防抖功能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：具有光学防抖功能，确保画面的稳定性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连接性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：支持2.4GHz和5GHz Wi-Fi，可以通过智能手机远程控制光圈、变焦、对焦和白平衡等操作</w:t>
            </w:r>
            <w:r>
              <w:rPr>
                <w:rFonts w:hint="eastAsia" w:ascii="MS Mincho" w:hAnsi="MS Mincho" w:eastAsia="MS Mincho" w:cs="MS Mincho"/>
                <w:kern w:val="0"/>
                <w:sz w:val="20"/>
                <w:szCs w:val="20"/>
              </w:rPr>
              <w:t>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光学变焦倍数：25倍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视频录制格式：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&lt;XAVC Long&gt;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QFHD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VBR，最大比特率 150Mbps，MPEG-4 H.264/AVC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50 模式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VBR，最大比特率 50Mbps，MPEG-4 H.264/AVC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35 模式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VBR，最大比特率 35Mbps，MPEG-4 H.264/AVC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25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VBR，最大比特率 25Mbps，MPEG-4 H.264/AVC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&lt;DVCAM&gt;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DVCAM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CBR ,25MbpS , DVCAM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录制帧率：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&lt;XAVC Long&gt;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QFHD 150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3840x2160/59.94P,50P,29.97P，23.98P，25P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50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1920x1080/59.94P,50P，59.94i.50i.29.97P，23.98P，25P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1280x720/59.94P，50P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35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1920x1080/59.94P,50P,59.94i.50i，29.97P，23.98P，25P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XAVC-L HD 25 模式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1920x1080/59.94i，50i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&lt;DVCAM&gt;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DVCAM 模式 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720x480/59.94i,29.97PsF720x576/50i，25PsF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AA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6E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7B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F0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21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79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C7D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非编工作站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D2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74C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CPU：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英特尔 i7-12700kf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内存：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Crucial英睿达 美光32GB（16GB×2）DDR5 6000频率 黑色台式机内存 Pro系列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主板：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微星 B760M BOMBER WIFI DDR5爆破弹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显卡：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微星 万图师 GeForce RTX 4060 Ti VENTUS 2X BLACK 16G OC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长城 额定750W X7金牌全模电脑电源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固态硬盘：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姿态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长江存储 2TB SSD固态硬盘 NVMe M.2接口 TiPlus7100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机箱： 先马 平头哥M2 Air 黑色 台式电脑桌面小机箱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机械硬盘：西部数据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CMR垂直台式机机械硬盘4TB Blue西数蓝盘 5400转 256MB SATA电脑主机3.5英寸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CPU散热器：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利民 Assassin X 120 Refined SE 风冷散热器 AGHP逆重力四热管支持 12CM风扇 AX120 R SE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辅助散热风扇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ID-COOLING ：12CM机箱风扇 4PIN接口 PWM温控 黑色无光 适用电脑CPU水冷风冷散热器改装 XF-120-K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3FD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8F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04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9E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FE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A2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DA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微单相机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C0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佳能R6Ⅱ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1D7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佳能（Canon）EOS R6 Mark II R6二代 新标准全画幅微单相机R62 标准24-105标准镜头套装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品牌： 佳能（Canon）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商品名称：佳能EOS R6 Mark II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商品编号：100089286980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视频拍摄能力：4K 60P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像素：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2000万-3000万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类型：单镜头套装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RAW照片输出：14bit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镜头卡口：佳能RF卡口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适用对象：专业级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功能：4K视频，高速连拍，Wi-Fi，翻转自拍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滤镜直径：77mm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传感器尺寸：全画幅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视频采样：其他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曝光控制：标准ISO感光度：ISO 100-102400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电池类型：锂离子电池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外接电源：支持外接电源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存储介质：SD卡；SDHC卡；SDXC卡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拍摄性能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连拍速度：约40张/秒（电子快门），约12张/秒（机械快门）高速连拍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传感器类型：CMOS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高清摄像：4K超高清视频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型号：EOS R6 Mark II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接口：HDMI；Wi-Fi；蓝牙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有效像素：2420万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屏幕参数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取景器类型：电子取景器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液晶屏像素：162万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液晶屏尺寸：3英寸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液晶屏类型：旋转屏；触摸屏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56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D95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272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BE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28A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2F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E5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全画幅微单相机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52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松下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9EA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S5M2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像素：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2000万-3000万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类型：单镜头套装 24-105 L卡口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RAW照片输出：14bit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镜头卡口：松下L卡口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传感器尺寸：全画幅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视频采样：4:2:2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曝光控制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标准ISO感光度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ISO 50-204800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外接电源：支持外接电源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电池类型：锂离子电池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存储介质：SD卡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拍摄性能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连拍速度：连拍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机械快门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AFS/MF 9张/秒，AFC 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基本参数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接口：HDMI；Wi-Fi；蓝牙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高清摄像：4K超高清视频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型号：DC-S5M2XGK(P2207A)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传感器类型：CMOS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有效像素：2420万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屏幕参数：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取景器类型：电子取景器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液晶屏类型：侧翻屏；触摸屏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D0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90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97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A86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8A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41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86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采编机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46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C43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CPU:Intel i5 12490f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主板：微星（MSI）B760M BOMBER DDR4爆破弹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内存条：金百达16GB(8GBX2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套装 DDR4 3200 台式机内存条长鑫颗粒 银爵 C14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固态硬盘：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姿态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（ZhiTai）长江存储 1TB SSD固态硬盘 NVMe M.2接口 Ti600系列 (PCIe 4.0 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显卡：微星（MSI）万图师 GeForce RTX 4060 VENTUS 3X 8G OC 独立显卡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电源：长城（Great Wall）额定550W X5金牌全模电脑电源（漏电监测/全电压/单路12V/70cm长线材）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机箱：支持2*12cm风扇位置，最少支持1*3.5寸硬盘位和1*2.5寸硬盘位，支持atx电源，支持matx主板，支持usb3.0，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散热风扇：Thermalright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TL-C12C 黑色12cm入门级风压扇 经典磁稳S-FDB轴承 50CM 4PIN串接PWM接头 1550转速 2 个装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CPU风扇：乔思伯（JONSBO）HP400S黑色 CPU散热器（多平台/4热管/下压式CPU散热器/PWM智能温控/9CM风扇/1700/AM5）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FE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9A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7B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1F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B9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FBD7"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BB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C0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96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A2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81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E5D3A">
            <w:pPr>
              <w:widowControl/>
              <w:jc w:val="left"/>
              <w:rPr>
                <w:rFonts w:ascii="宋体" w:hAnsi="宋体" w:eastAsia="宋体" w:cs="宋体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kern w:val="0"/>
                <w:szCs w:val="20"/>
              </w:rPr>
              <w:t>备注：优化采购与招标文件推荐品牌、型号相同的产品（含部件）。</w:t>
            </w:r>
          </w:p>
        </w:tc>
      </w:tr>
    </w:tbl>
    <w:p w14:paraId="295C6539"/>
    <w:p w14:paraId="6A51914B">
      <w:pPr>
        <w:widowControl/>
        <w:jc w:val="left"/>
        <w:rPr>
          <w:rFonts w:hint="eastAsia" w:ascii="等线" w:hAnsi="等线" w:eastAsia="宋体" w:cs="宋体"/>
          <w:b/>
          <w:bCs/>
          <w:color w:val="000000"/>
          <w:kern w:val="0"/>
          <w:sz w:val="22"/>
        </w:rPr>
      </w:pP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t>投标商家（盖章）：</w:t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t>投标联系人：                       投标联系人电话：</w:t>
      </w:r>
    </w:p>
    <w:p w14:paraId="0597D976">
      <w:pPr>
        <w:widowControl/>
        <w:spacing w:line="440" w:lineRule="exact"/>
        <w:jc w:val="center"/>
        <w:rPr>
          <w:rFonts w:ascii="宋体" w:hAnsi="宋体" w:eastAsia="宋体" w:cs="宋体"/>
        </w:rPr>
      </w:pPr>
    </w:p>
    <w:p w14:paraId="548FDA5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D"/>
    <w:rsid w:val="000279B7"/>
    <w:rsid w:val="00257432"/>
    <w:rsid w:val="00524364"/>
    <w:rsid w:val="005B5948"/>
    <w:rsid w:val="0071613E"/>
    <w:rsid w:val="0074267D"/>
    <w:rsid w:val="008D1D11"/>
    <w:rsid w:val="00935D81"/>
    <w:rsid w:val="00E57863"/>
    <w:rsid w:val="14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1433</Words>
  <Characters>2426</Characters>
  <Lines>19</Lines>
  <Paragraphs>5</Paragraphs>
  <TotalTime>5</TotalTime>
  <ScaleCrop>false</ScaleCrop>
  <LinksUpToDate>false</LinksUpToDate>
  <CharactersWithSpaces>2606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2024-12-18T04:14:00Z</dcterms:created>
  <dc:creator>Lenovo</dc:creator>
  <cp:lastModifiedBy>雀斑少女</cp:lastModifiedBy>
  <dcterms:modified xsi:type="dcterms:W3CDTF">2024-12-18T06:39:50Z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F4D7E10748844F3E948DCE3D4AA033FE_12</vt:lpwstr>
  </property>
</Properties>
</file>