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6E" w:rsidRDefault="000F39FF">
      <w:pPr>
        <w:rPr>
          <w:sz w:val="28"/>
        </w:rPr>
      </w:pPr>
      <w:r>
        <w:rPr>
          <w:rFonts w:ascii="宋体" w:eastAsia="宋体" w:hAnsi="宋体" w:cs="宋体" w:hint="eastAsia"/>
          <w:b/>
          <w:color w:val="000000"/>
          <w:sz w:val="28"/>
          <w:szCs w:val="28"/>
        </w:rPr>
        <w:t>附</w:t>
      </w:r>
      <w:r>
        <w:rPr>
          <w:rFonts w:ascii="宋体" w:eastAsia="宋体" w:hAnsi="宋体" w:cs="宋体" w:hint="eastAsia"/>
          <w:b/>
          <w:color w:val="000000"/>
          <w:sz w:val="28"/>
          <w:szCs w:val="28"/>
        </w:rPr>
        <w:t>件</w:t>
      </w:r>
      <w:r>
        <w:rPr>
          <w:rFonts w:ascii="宋体" w:eastAsia="宋体" w:hAnsi="宋体" w:cs="宋体" w:hint="eastAsia"/>
          <w:b/>
          <w:color w:val="000000"/>
          <w:sz w:val="28"/>
          <w:szCs w:val="28"/>
        </w:rPr>
        <w:t>：</w:t>
      </w:r>
      <w:r>
        <w:rPr>
          <w:rFonts w:ascii="宋体" w:eastAsia="宋体" w:hAnsi="宋体" w:cs="宋体" w:hint="eastAsia"/>
          <w:b/>
          <w:color w:val="000000"/>
          <w:sz w:val="28"/>
          <w:szCs w:val="28"/>
        </w:rPr>
        <w:t xml:space="preserve">                   </w:t>
      </w:r>
      <w:r>
        <w:rPr>
          <w:rFonts w:ascii="宋体" w:eastAsia="宋体" w:hAnsi="宋体" w:cs="宋体" w:hint="eastAsia"/>
          <w:b/>
          <w:color w:val="000000"/>
          <w:sz w:val="28"/>
          <w:szCs w:val="28"/>
        </w:rPr>
        <w:t>广西工业技师学院</w:t>
      </w:r>
      <w:r>
        <w:rPr>
          <w:rFonts w:ascii="宋体" w:eastAsia="宋体" w:hAnsi="宋体" w:cs="宋体" w:hint="eastAsia"/>
          <w:b/>
          <w:color w:val="000000"/>
          <w:sz w:val="28"/>
          <w:szCs w:val="28"/>
        </w:rPr>
        <w:t>-</w:t>
      </w:r>
      <w:r>
        <w:rPr>
          <w:rFonts w:ascii="宋体" w:eastAsia="宋体" w:hAnsi="宋体" w:cs="宋体" w:hint="eastAsia"/>
          <w:b/>
          <w:color w:val="000000"/>
          <w:sz w:val="28"/>
          <w:szCs w:val="28"/>
        </w:rPr>
        <w:t>定点采购单位投标报价清单</w:t>
      </w:r>
      <w:r>
        <w:rPr>
          <w:rFonts w:ascii="宋体" w:eastAsia="宋体" w:hAnsi="宋体" w:cs="宋体" w:hint="eastAsia"/>
          <w:b/>
          <w:color w:val="000000"/>
          <w:sz w:val="28"/>
          <w:szCs w:val="28"/>
        </w:rPr>
        <w:t>（</w:t>
      </w:r>
      <w:r>
        <w:rPr>
          <w:rFonts w:ascii="宋体" w:eastAsia="宋体" w:hAnsi="宋体" w:cs="宋体" w:hint="eastAsia"/>
          <w:b/>
          <w:color w:val="000000"/>
          <w:sz w:val="28"/>
          <w:szCs w:val="28"/>
        </w:rPr>
        <w:t>报价为含税价</w:t>
      </w:r>
      <w:r>
        <w:rPr>
          <w:rFonts w:ascii="宋体" w:eastAsia="宋体" w:hAnsi="宋体" w:cs="宋体" w:hint="eastAsia"/>
          <w:b/>
          <w:color w:val="000000"/>
          <w:sz w:val="28"/>
          <w:szCs w:val="28"/>
        </w:rPr>
        <w:t>）</w:t>
      </w:r>
    </w:p>
    <w:tbl>
      <w:tblPr>
        <w:tblW w:w="14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928"/>
        <w:gridCol w:w="4185"/>
        <w:gridCol w:w="1215"/>
        <w:gridCol w:w="1515"/>
        <w:gridCol w:w="1695"/>
        <w:gridCol w:w="1215"/>
        <w:gridCol w:w="1770"/>
      </w:tblGrid>
      <w:tr w:rsidR="000F39FF" w:rsidTr="000F39FF">
        <w:trPr>
          <w:trHeight w:val="525"/>
          <w:jc w:val="center"/>
        </w:trPr>
        <w:tc>
          <w:tcPr>
            <w:tcW w:w="724" w:type="dxa"/>
            <w:shd w:val="clear" w:color="auto" w:fill="auto"/>
            <w:vAlign w:val="center"/>
          </w:tcPr>
          <w:p w:rsidR="000F39FF" w:rsidRDefault="000F39FF">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序号</w:t>
            </w:r>
          </w:p>
        </w:tc>
        <w:tc>
          <w:tcPr>
            <w:tcW w:w="1928" w:type="dxa"/>
            <w:shd w:val="clear" w:color="auto" w:fill="auto"/>
            <w:vAlign w:val="center"/>
          </w:tcPr>
          <w:p w:rsidR="000F39FF" w:rsidRDefault="000F39FF">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物资名称</w:t>
            </w:r>
          </w:p>
        </w:tc>
        <w:tc>
          <w:tcPr>
            <w:tcW w:w="4185" w:type="dxa"/>
            <w:shd w:val="clear" w:color="auto" w:fill="auto"/>
            <w:vAlign w:val="center"/>
          </w:tcPr>
          <w:p w:rsidR="000F39FF" w:rsidRDefault="000F39FF">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型号规格、参数</w:t>
            </w:r>
          </w:p>
        </w:tc>
        <w:tc>
          <w:tcPr>
            <w:tcW w:w="1215" w:type="dxa"/>
            <w:shd w:val="clear" w:color="auto" w:fill="auto"/>
            <w:vAlign w:val="center"/>
          </w:tcPr>
          <w:p w:rsidR="000F39FF" w:rsidRDefault="000F39FF">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计量单位</w:t>
            </w:r>
          </w:p>
        </w:tc>
        <w:tc>
          <w:tcPr>
            <w:tcW w:w="1515" w:type="dxa"/>
            <w:shd w:val="clear" w:color="auto" w:fill="auto"/>
            <w:vAlign w:val="center"/>
          </w:tcPr>
          <w:p w:rsidR="000F39FF" w:rsidRDefault="000F39FF">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参考需要量</w:t>
            </w:r>
          </w:p>
        </w:tc>
        <w:tc>
          <w:tcPr>
            <w:tcW w:w="1695" w:type="dxa"/>
            <w:shd w:val="clear" w:color="auto" w:fill="auto"/>
            <w:vAlign w:val="center"/>
          </w:tcPr>
          <w:p w:rsidR="000F39FF" w:rsidRDefault="000F39FF">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控制限价(元）</w:t>
            </w:r>
          </w:p>
        </w:tc>
        <w:tc>
          <w:tcPr>
            <w:tcW w:w="1215" w:type="dxa"/>
            <w:shd w:val="clear" w:color="auto" w:fill="auto"/>
            <w:vAlign w:val="center"/>
          </w:tcPr>
          <w:p w:rsidR="000F39FF" w:rsidRDefault="000F39FF">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单价（元）</w:t>
            </w:r>
          </w:p>
        </w:tc>
        <w:tc>
          <w:tcPr>
            <w:tcW w:w="1770" w:type="dxa"/>
            <w:shd w:val="clear" w:color="auto" w:fill="auto"/>
            <w:noWrap/>
            <w:vAlign w:val="center"/>
          </w:tcPr>
          <w:p w:rsidR="000F39FF" w:rsidRDefault="000F39FF">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备注（报价品牌）</w:t>
            </w:r>
          </w:p>
        </w:tc>
      </w:tr>
      <w:tr w:rsidR="000F39FF" w:rsidTr="000F39FF">
        <w:trPr>
          <w:trHeight w:val="5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1</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六类网线</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山泽超六类千兆网线【工程版0.5mm无氧铜线芯】CAT5e类非屏蔽网线家装网络布线监控专用305米</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箱</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580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552"/>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六类水晶头</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山泽 超六类网线水晶头 cat5e电脑千兆网络连接器 RJ45工程级8P8C超5类镀金水晶头 100个/盒</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404"/>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3</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插座面板</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山泽 电脑插座网口网络面板 适用电话信息模块 通用超六/七类模块加厚86型面板 双口 灰色</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41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4</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免打模块</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山泽超六类网络模块 CAT6A网线插座面板屏蔽免打模块RJ45水晶头母座电脑连接头 50u镀金加厚10个装</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350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5</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光纤冷接子</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维英通 电信级SC/UPC冷接头预埋式皮线光纤快速连接器FTTH光钎冷接子 100支装</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230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6</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光纤切割刀</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胜为 高精度光纤切割刀 冷接热熔切割刀 皮线光缆多规格切割刀 NT-602</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7</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切割刀片</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胜为 光纤切割刀刀片 24面高精度钨钢材质光缆通用切割刀片NT-603</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170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8</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配线架</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胜为（shengwei）TDF-100 工程级110语音配线架100对 1U机架式高端镀金电话配线架 110配线架跳线架</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90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9</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大对数电缆</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博扬 HYA25*2*0.4室外25对大对数电缆 10米 防水电话通信线缆 Cat3三类无氧铜0.4线径26AWG 黑色</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卷</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10</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寻线仪</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精明鼠 寻线仪巡线仪网络寻线器网线测试仪器电工多功能poe防烧 NF-801B</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190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11</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测线仪</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精明鼠（noyafa） 精明鼠NF-468 网络测试仪 可测试网络线 电话线 测线仪两用测线仪 网线 电话线 配9V电池</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40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12</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室外光纤</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山泽(SAMZHE)电信级皮线光纤跳线 SC-SC</w:t>
            </w:r>
            <w:r>
              <w:rPr>
                <w:rFonts w:ascii="宋体" w:eastAsia="宋体" w:hAnsi="宋体" w:cs="宋体" w:hint="eastAsia"/>
                <w:color w:val="000000"/>
                <w:kern w:val="0"/>
                <w:szCs w:val="21"/>
                <w:lang w:bidi="ar"/>
              </w:rPr>
              <w:lastRenderedPageBreak/>
              <w:t>室外单模双芯 2芯3钢丝尾纤 低烟无卤网线光纤入户线150米TFH23-150H</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lastRenderedPageBreak/>
              <w:t>条</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240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lastRenderedPageBreak/>
              <w:t>13</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CPU</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i3 9100f</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14</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显卡</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技嘉（GIGABYTE） GT1030 mini半高刀卡台式小机箱独立显卡 技嘉 GV-N1030D4-2GL</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700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15</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主板</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华擎 h310cm-hdv</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460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16</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硬盘转接卡</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魔羯（MOGE）台式机PCIE转SATA3.0接口 扩展卡6口SATA6G硬盘挂盘机</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260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17</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监控硬盘</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西部数据（WD） 紫盘 监控级硬盘 摄像视频录像DVR/NVR 台式电脑机械硬盘 CMR垂直SATA 紫盘 4TB-WD42EJRX</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600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18</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固态硬盘</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英睿达（Crucial）美光1TB SSD固态硬盘M.2接口(NVMe协议 PCIe4.0*4) P3Plus</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根</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580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19</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笔记本内存</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英睿达（Crucial）16GB DDR4 2666频率 笔记本内存条 美光原厂出品</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根</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390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20</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折叠梯子</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镁多力（midoli）德国品牌 家用人字梯 伸缩梯子加厚多功能铝合金工程折叠楼梯升降升缩梯登高直梯 多功能2.5米=直梯5.0米【56mm超大关节】</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850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21</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内存条</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英睿达（Crucial）8GB DDR4 3200频率 台式机内存条 美光原厂出品</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根</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190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22</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碳粉</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得力（deli）6瓶装 DBH-F388A6 388AT硒鼓碳粉/墨粉（适用惠普 P1007/P1008/P1106/P1108/M1136/M1213nf）</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4</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23</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网卡</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翼联（EDUP）PCI-E千兆网卡 内置有线网卡 千兆网口扩展 台式机电脑自适应以太网卡</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24</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路由器</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TP-LINK双千兆路由器 易展mesh分布式 AC1200无线家用穿墙 5G双频 WDR5620千兆易展版 配千兆网线 IPv6</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25</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工业排插</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公牛（BULL）PDU机柜插座/插线板/插排/排插/接线板/拖线板 12位总控全长1.8米 GNE-10C0</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220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lastRenderedPageBreak/>
              <w:t>26</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室外光纤</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山泽(SAMZHE)电信级皮线光纤跳线 SC-SC室外单模双芯 2芯3钢丝尾纤 低烟无卤网线光纤入户线200米 TFH23-200H</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圈</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310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27</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电话水晶头</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山泽（SAMZHE）4P4C高品质电话水晶头 语音电话线接头 电话语音水晶头 50个 SJ-3450</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26</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28</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硬盘转接线</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山泽 SATA电源线 台式主机电脑硬盘连接线大4pin转15pin转接线转换线一分二延长线 UK-15</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根</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29</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监控摄像头</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萤石（EZVIZ） C6CN 1080P云台网络摄像机 高清wifi家用无线安防监控摄像头 双向通话 手机远程</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260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30</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内存卡</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闪迪（SanDisk）TF卡套装 监控内存卡行车记录仪存储卡手机内存MicroSD卡 至尊高速 128G 120MB/S A1 套装</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张</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95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31</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双面胶</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DSB 无痕纳米双面胶带 透明强力防水胶 30mm*3m 双面胶固定贴 1卷装</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卷</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32</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硒鼓</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得力(deli) DBH-2612AX2 12A硒鼓 两支装(适用惠普HP1020plus M1005 1010 1012 1015 3050 M1319f 佳能2900)</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33</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模拟信号视频线</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胜为（shengwei）工程级VGA线高清双磁环（3+9）阻燃信号连接线20米 电脑主机连接投影仪电视显示器</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根</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260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34</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数字信号视频线</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绿联 HDMI线2.0版 4K数字高清线 3D视频线工程级 笔记本电脑机顶盒连接电视投影仪显示器数据连接线 1米</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根</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35</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钳形万用表</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优利德（UNI-T）UT208B 钳形万用表数字交直流工业级1000A真有效值钳形表3 5/6位</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850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36</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国标RV电子线纯铜芯</w:t>
            </w:r>
            <w:r>
              <w:rPr>
                <w:rFonts w:ascii="宋体" w:eastAsia="宋体" w:hAnsi="宋体" w:cs="宋体" w:hint="eastAsia"/>
                <w:color w:val="000000"/>
                <w:kern w:val="0"/>
                <w:szCs w:val="21"/>
                <w:lang w:bidi="ar"/>
              </w:rPr>
              <w:br/>
              <w:t>多芯电线单股软导线</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蓝色RV100米线芯，规格0.3</w:t>
            </w:r>
            <w:r>
              <w:rPr>
                <w:rFonts w:ascii="宋体" w:eastAsia="宋体" w:hAnsi="宋体" w:cs="宋体" w:hint="eastAsia"/>
                <w:color w:val="000000"/>
                <w:kern w:val="0"/>
                <w:szCs w:val="21"/>
                <w:lang w:bidi="ar"/>
              </w:rPr>
              <w:br/>
              <w:t>平方毫米。</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卷</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36.8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37</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红黑线</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ZR_RVB红黑线，2*0.3mm2，</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长度200米</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lastRenderedPageBreak/>
              <w:t>卷</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166.75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lastRenderedPageBreak/>
              <w:t>38</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水浸传感器</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水浸传感器漏水检测</w:t>
            </w:r>
            <w:r>
              <w:rPr>
                <w:rFonts w:ascii="宋体" w:eastAsia="宋体" w:hAnsi="宋体" w:cs="宋体" w:hint="eastAsia"/>
                <w:color w:val="000000"/>
                <w:kern w:val="0"/>
                <w:szCs w:val="21"/>
                <w:lang w:bidi="ar"/>
              </w:rPr>
              <w:br/>
              <w:t>报警器 485漏水绳探测器机</w:t>
            </w:r>
            <w:r>
              <w:rPr>
                <w:rFonts w:ascii="宋体" w:eastAsia="宋体" w:hAnsi="宋体" w:cs="宋体" w:hint="eastAsia"/>
                <w:color w:val="000000"/>
                <w:kern w:val="0"/>
                <w:szCs w:val="21"/>
                <w:lang w:bidi="ar"/>
              </w:rPr>
              <w:br/>
              <w:t>房仓库水浸监测仪 王字壳（485型）</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166.75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39</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电动锁头</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电磁锁，DC12V，</w:t>
            </w:r>
            <w:r>
              <w:rPr>
                <w:rFonts w:ascii="宋体" w:eastAsia="宋体" w:hAnsi="宋体" w:cs="宋体" w:hint="eastAsia"/>
                <w:color w:val="000000"/>
                <w:kern w:val="0"/>
                <w:szCs w:val="21"/>
                <w:lang w:bidi="ar"/>
              </w:rPr>
              <w:br/>
              <w:t>电控锁电磁插销LY-01</w:t>
            </w:r>
            <w:r>
              <w:rPr>
                <w:rFonts w:ascii="宋体" w:eastAsia="宋体" w:hAnsi="宋体" w:cs="宋体" w:hint="eastAsia"/>
                <w:color w:val="000000"/>
                <w:kern w:val="0"/>
                <w:szCs w:val="21"/>
                <w:lang w:bidi="ar"/>
              </w:rPr>
              <w:br/>
              <w:t>电子锁小型电磁铁推拉杆电插锁</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51.75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40</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行程开关</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JLXK1-111单轮式行程开关，1常开、1常闭，自动复位。</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23</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41</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激光对射光电开关</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DC6~36V,</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对</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63.25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42</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485型温湿度传感器</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485型温湿度传感器变送器，</w:t>
            </w:r>
            <w:r>
              <w:rPr>
                <w:rFonts w:ascii="宋体" w:eastAsia="宋体" w:hAnsi="宋体" w:cs="宋体" w:hint="eastAsia"/>
                <w:color w:val="000000"/>
                <w:kern w:val="0"/>
                <w:szCs w:val="21"/>
                <w:lang w:bidi="ar"/>
              </w:rPr>
              <w:br/>
              <w:t>机房大棚仓库档案馆，RS485 modbus协议</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92</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43</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485超声波</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超声波测距传感器RS485型</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126.5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44</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直流电机驱动器</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2双路电机控制器加减速</w:t>
            </w:r>
            <w:r>
              <w:rPr>
                <w:rFonts w:ascii="宋体" w:eastAsia="宋体" w:hAnsi="宋体" w:cs="宋体" w:hint="eastAsia"/>
                <w:color w:val="000000"/>
                <w:kern w:val="0"/>
                <w:szCs w:val="21"/>
                <w:lang w:bidi="ar"/>
              </w:rPr>
              <w:br/>
              <w:t>正反转有刷直流马达驱动</w:t>
            </w:r>
            <w:r>
              <w:rPr>
                <w:rFonts w:ascii="宋体" w:eastAsia="宋体" w:hAnsi="宋体" w:cs="宋体" w:hint="eastAsia"/>
                <w:color w:val="000000"/>
                <w:kern w:val="0"/>
                <w:szCs w:val="21"/>
                <w:lang w:bidi="ar"/>
              </w:rPr>
              <w:br/>
              <w:t>模块串口RS485驱动。</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201.25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45</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螺丝刀</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世达62202一字形螺丝批3.2x75MM改锥维修工具A系列螺丝刀5个装</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88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46</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232转485转接器</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宇泰高科（utek）232转485</w:t>
            </w:r>
            <w:r>
              <w:rPr>
                <w:rFonts w:ascii="宋体" w:eastAsia="宋体" w:hAnsi="宋体" w:cs="宋体" w:hint="eastAsia"/>
                <w:color w:val="000000"/>
                <w:kern w:val="0"/>
                <w:szCs w:val="21"/>
                <w:lang w:bidi="ar"/>
              </w:rPr>
              <w:br/>
              <w:t>转换器无源RS485转RS232</w:t>
            </w:r>
            <w:r>
              <w:rPr>
                <w:rFonts w:ascii="宋体" w:eastAsia="宋体" w:hAnsi="宋体" w:cs="宋体" w:hint="eastAsia"/>
                <w:color w:val="000000"/>
                <w:kern w:val="0"/>
                <w:szCs w:val="21"/>
                <w:lang w:bidi="ar"/>
              </w:rPr>
              <w:br/>
              <w:t>串口协议模块转换器 UT-2201</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115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47</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时间继电器</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 xml:space="preserve">两组循环延时时间继电器，D </w:t>
            </w:r>
            <w:r>
              <w:rPr>
                <w:rFonts w:ascii="宋体" w:eastAsia="宋体" w:hAnsi="宋体" w:cs="宋体" w:hint="eastAsia"/>
                <w:color w:val="000000"/>
                <w:kern w:val="0"/>
                <w:szCs w:val="21"/>
                <w:lang w:bidi="ar"/>
              </w:rPr>
              <w:br/>
              <w:t>H48S-S-2ZDC/AC12V。</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51.75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48</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气象百叶盒传感器</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气象百叶盒噪声+温湿度传感</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368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49</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安全光幕传感器</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耶西安全光栅光幕传感器 GM</w:t>
            </w:r>
            <w:r>
              <w:rPr>
                <w:rFonts w:ascii="宋体" w:eastAsia="宋体" w:hAnsi="宋体" w:cs="宋体" w:hint="eastAsia"/>
                <w:color w:val="000000"/>
                <w:kern w:val="0"/>
                <w:szCs w:val="21"/>
                <w:lang w:bidi="ar"/>
              </w:rPr>
              <w:br/>
              <w:t>-40-8J红外线对射探测器，</w:t>
            </w:r>
            <w:r>
              <w:rPr>
                <w:rFonts w:ascii="宋体" w:eastAsia="宋体" w:hAnsi="宋体" w:cs="宋体" w:hint="eastAsia"/>
                <w:color w:val="000000"/>
                <w:kern w:val="0"/>
                <w:szCs w:val="21"/>
                <w:lang w:bidi="ar"/>
              </w:rPr>
              <w:br/>
              <w:t>类型选择：NPN接线。</w:t>
            </w:r>
            <w:r>
              <w:rPr>
                <w:rFonts w:ascii="宋体" w:eastAsia="宋体" w:hAnsi="宋体" w:cs="宋体" w:hint="eastAsia"/>
                <w:color w:val="000000"/>
                <w:kern w:val="0"/>
                <w:szCs w:val="21"/>
                <w:lang w:bidi="ar"/>
              </w:rPr>
              <w:br/>
              <w:t>装置20/40间距 间距20MM14光束【保护高度260MM】</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对</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740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50</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紧急按钮</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型号：DH-ARD812</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70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51</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声光警号</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型号：DH-ARA11</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90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52</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中心控制键盘</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型号：DH-ARC9016C-V3-S</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53</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 xml:space="preserve">博世（BOSCH）GSB </w:t>
            </w:r>
            <w:r>
              <w:rPr>
                <w:rFonts w:ascii="宋体" w:eastAsia="宋体" w:hAnsi="宋体" w:cs="宋体" w:hint="eastAsia"/>
                <w:color w:val="000000"/>
                <w:kern w:val="0"/>
                <w:szCs w:val="21"/>
                <w:lang w:bidi="ar"/>
              </w:rPr>
              <w:lastRenderedPageBreak/>
              <w:t>120 12V充电式电动螺丝刀锂电冲击钻套装（84附件+手动工具）</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lastRenderedPageBreak/>
              <w:t>博世（BOSCH）GSB 120 12V充电式电动螺丝</w:t>
            </w:r>
            <w:r>
              <w:rPr>
                <w:rFonts w:ascii="宋体" w:eastAsia="宋体" w:hAnsi="宋体" w:cs="宋体" w:hint="eastAsia"/>
                <w:color w:val="000000"/>
                <w:kern w:val="0"/>
                <w:szCs w:val="21"/>
                <w:lang w:bidi="ar"/>
              </w:rPr>
              <w:lastRenderedPageBreak/>
              <w:t>刀锂电冲击钻套装（84附件+手动工具）</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lastRenderedPageBreak/>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700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lastRenderedPageBreak/>
              <w:t>54</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室内智能三鉴入侵 探测器</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时刻报警器防盗12V报警喇叭警笛有线声光喇叭 声光警号SE-103 SE-103有线声光警号</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55</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高清视频线</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绿联 HDMI线2.0版 4K数字高清线 3D视频线工程级 笔记本电脑机顶盒连接电视投影仪显示器数据连接线 1米</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条</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29</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56</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音响</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漫步者（EDIFIER） R1200TII 2.0多媒体音箱音响 笔记本台式电脑音箱 书架音箱</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台</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430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57</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翻页笔</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绿联 翻页笔 激光笔可充电 PPT投影笔教师教鞭电子演讲笔 多媒体幻灯片无线演示课件笔 15153</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笔</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78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58</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烙铁头</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捷立（GeeLii）烙铁头马蹄头 焊台通用型焊接工具电烙铁头10支装 55183</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68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59</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焊接练习板</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焊接练习板 全贴片焊接练习板增强型SMT技能训练110个元件学生教学实训定制定制定制定制 电路板+全套元器件</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19</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60</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吸锡带</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拓利亚（TOPLIA）Y01-613 吸锡线 吸锡网线 吸锡带 2.0mm*1.5米</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9.6</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61</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鼓风机</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德力西(DELIXI) 锂电鼓风机小型家用吹灰大功率充电式工业吹风机无线除尘器 续航至尊款三功能15节两电套装</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702</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62</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吸尘器</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海尔（Haier）吸尘器家用车用美缝干湿吹多用大容量大吸力大功率桶式吸尘器HZ-T615</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350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63</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扫把套装</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利临 防风扫把簸箕 梳齿型簸箕 笤帚篦齿畚箕扫地搓斗家用扫把套装(组合2件套装)</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64</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垃圾箱</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五月花11L压圈垃圾桶家用客厅卧室厨房卫生间办公大容量纸篓 WYH-GB101</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65</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储物箱</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SPACEXPERT 塑料收纳箱 110L蓝色单只 衣</w:t>
            </w:r>
            <w:r>
              <w:rPr>
                <w:rFonts w:ascii="宋体" w:eastAsia="宋体" w:hAnsi="宋体" w:cs="宋体" w:hint="eastAsia"/>
                <w:color w:val="000000"/>
                <w:kern w:val="0"/>
                <w:szCs w:val="21"/>
                <w:lang w:bidi="ar"/>
              </w:rPr>
              <w:lastRenderedPageBreak/>
              <w:t>物整理箱储物箱搬家箱打包箱 带轮</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lastRenderedPageBreak/>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65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lastRenderedPageBreak/>
              <w:t>66</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固态硬盘</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英睿达（Crucial）美光 1TB SSD固态硬盘 SATA3.0接口 MX500系列 高速读写3D NAND独立缓存 美光原厂出品</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650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333333"/>
                <w:kern w:val="0"/>
                <w:szCs w:val="21"/>
              </w:rPr>
              <w:t>67</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主板</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华擎H310CM-HDV/M2主板</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340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333333"/>
                <w:kern w:val="0"/>
                <w:szCs w:val="21"/>
              </w:rPr>
              <w:t>68</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机箱</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GAMEMAX</w:t>
            </w:r>
            <w:r>
              <w:rPr>
                <w:rStyle w:val="font11"/>
                <w:sz w:val="21"/>
                <w:szCs w:val="21"/>
                <w:lang w:bidi="ar"/>
              </w:rPr>
              <w:t>游戏帝国红星经典商务办公游戏台式</w:t>
            </w:r>
            <w:r>
              <w:rPr>
                <w:rStyle w:val="font01"/>
                <w:rFonts w:ascii="宋体" w:eastAsia="宋体" w:hAnsi="宋体" w:cs="宋体" w:hint="eastAsia"/>
                <w:sz w:val="21"/>
                <w:szCs w:val="21"/>
                <w:lang w:bidi="ar"/>
              </w:rPr>
              <w:t>ATX</w:t>
            </w:r>
            <w:r>
              <w:rPr>
                <w:rStyle w:val="font11"/>
                <w:sz w:val="21"/>
                <w:szCs w:val="21"/>
                <w:lang w:bidi="ar"/>
              </w:rPr>
              <w:t>散热电脑机箱</w:t>
            </w:r>
            <w:r>
              <w:rPr>
                <w:rStyle w:val="font01"/>
                <w:rFonts w:ascii="宋体" w:eastAsia="宋体" w:hAnsi="宋体" w:cs="宋体" w:hint="eastAsia"/>
                <w:sz w:val="21"/>
                <w:szCs w:val="21"/>
                <w:lang w:bidi="ar"/>
              </w:rPr>
              <w:t xml:space="preserve"> </w:t>
            </w:r>
            <w:r>
              <w:rPr>
                <w:rStyle w:val="font11"/>
                <w:sz w:val="21"/>
                <w:szCs w:val="21"/>
                <w:lang w:bidi="ar"/>
              </w:rPr>
              <w:t>支持usb3.0；支持</w:t>
            </w:r>
            <w:r>
              <w:rPr>
                <w:rStyle w:val="font01"/>
                <w:rFonts w:ascii="宋体" w:eastAsia="宋体" w:hAnsi="宋体" w:cs="宋体" w:hint="eastAsia"/>
                <w:sz w:val="21"/>
                <w:szCs w:val="21"/>
                <w:lang w:bidi="ar"/>
              </w:rPr>
              <w:t>3*3.5</w:t>
            </w:r>
            <w:r>
              <w:rPr>
                <w:rStyle w:val="font11"/>
                <w:sz w:val="21"/>
                <w:szCs w:val="21"/>
                <w:lang w:bidi="ar"/>
              </w:rPr>
              <w:t>寸硬盘、</w:t>
            </w:r>
            <w:r>
              <w:rPr>
                <w:rStyle w:val="font01"/>
                <w:rFonts w:ascii="宋体" w:eastAsia="宋体" w:hAnsi="宋体" w:cs="宋体" w:hint="eastAsia"/>
                <w:sz w:val="21"/>
                <w:szCs w:val="21"/>
                <w:lang w:bidi="ar"/>
              </w:rPr>
              <w:t>2*2.5</w:t>
            </w:r>
            <w:r>
              <w:rPr>
                <w:rStyle w:val="font11"/>
                <w:sz w:val="21"/>
                <w:szCs w:val="21"/>
                <w:lang w:bidi="ar"/>
              </w:rPr>
              <w:t>寸硬盘；支持</w:t>
            </w:r>
            <w:r>
              <w:rPr>
                <w:rStyle w:val="font01"/>
                <w:rFonts w:ascii="宋体" w:eastAsia="宋体" w:hAnsi="宋体" w:cs="宋体" w:hint="eastAsia"/>
                <w:sz w:val="21"/>
                <w:szCs w:val="21"/>
                <w:lang w:bidi="ar"/>
              </w:rPr>
              <w:t>120mm</w:t>
            </w:r>
            <w:r>
              <w:rPr>
                <w:rStyle w:val="font11"/>
                <w:sz w:val="21"/>
                <w:szCs w:val="21"/>
                <w:lang w:bidi="ar"/>
              </w:rPr>
              <w:t>散热风扇；支持Atx主板</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110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333333"/>
                <w:kern w:val="0"/>
                <w:szCs w:val="21"/>
              </w:rPr>
              <w:t>69</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万兆网卡</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万兆通(10Gtek) 万兆SFP+网卡 单口 Intel X520-DA1芯片82599EN 10G网卡</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600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333333"/>
                <w:kern w:val="0"/>
                <w:szCs w:val="21"/>
              </w:rPr>
              <w:t>70</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光纤跳线尾纤</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博扬（BOYANG）BY-1152S 电信级光纤跳线尾纤 1.5米LC-LC(UPC) 单模双芯双工 Φ2.0跳纤光纤线网线</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根</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71</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有源光缆</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博扬 SFP+AOC光纤堆叠线缆模块 万兆10G有源直连光缆2米 可选用华为 思科 Intel 锐捷等BY-SFP-10G-AOC2M</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根</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72</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移动机械硬盘</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西数 2T</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40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439</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73</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硒鼓</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Style w:val="font21"/>
                <w:sz w:val="21"/>
                <w:szCs w:val="21"/>
                <w:lang w:bidi="ar"/>
              </w:rPr>
              <w:t>艾宝</w:t>
            </w:r>
            <w:r>
              <w:rPr>
                <w:rFonts w:ascii="宋体" w:eastAsia="宋体" w:hAnsi="宋体" w:cs="宋体" w:hint="eastAsia"/>
                <w:color w:val="000000"/>
                <w:kern w:val="0"/>
                <w:szCs w:val="21"/>
                <w:lang w:bidi="ar"/>
              </w:rPr>
              <w:t>MP-C2503</w:t>
            </w:r>
            <w:r>
              <w:rPr>
                <w:rStyle w:val="font21"/>
                <w:sz w:val="21"/>
                <w:szCs w:val="21"/>
                <w:lang w:bidi="ar"/>
              </w:rPr>
              <w:t>黑色鼓架含显影仓</w:t>
            </w:r>
            <w:r>
              <w:rPr>
                <w:rFonts w:ascii="宋体" w:eastAsia="宋体" w:hAnsi="宋体" w:cs="宋体" w:hint="eastAsia"/>
                <w:color w:val="000000"/>
                <w:kern w:val="0"/>
                <w:szCs w:val="21"/>
                <w:lang w:bidi="ar"/>
              </w:rPr>
              <w:t xml:space="preserve"> </w:t>
            </w:r>
            <w:r>
              <w:rPr>
                <w:rStyle w:val="font21"/>
                <w:sz w:val="21"/>
                <w:szCs w:val="21"/>
                <w:lang w:bidi="ar"/>
              </w:rPr>
              <w:t>适用理光</w:t>
            </w:r>
            <w:r>
              <w:rPr>
                <w:rFonts w:ascii="宋体" w:eastAsia="宋体" w:hAnsi="宋体" w:cs="宋体" w:hint="eastAsia"/>
                <w:color w:val="000000"/>
                <w:kern w:val="0"/>
                <w:szCs w:val="21"/>
                <w:lang w:bidi="ar"/>
              </w:rPr>
              <w:t>RICOH MP C2003SP 2003ZSP 2503SP 2503ZSP 2011SP</w:t>
            </w:r>
            <w:r>
              <w:rPr>
                <w:rStyle w:val="font21"/>
                <w:sz w:val="21"/>
                <w:szCs w:val="21"/>
                <w:lang w:bidi="ar"/>
              </w:rPr>
              <w:t>复印机硒鼓</w:t>
            </w:r>
            <w:r>
              <w:rPr>
                <w:rFonts w:ascii="宋体" w:eastAsia="宋体" w:hAnsi="宋体" w:cs="宋体" w:hint="eastAsia"/>
                <w:color w:val="000000"/>
                <w:kern w:val="0"/>
                <w:szCs w:val="21"/>
                <w:lang w:bidi="ar"/>
              </w:rPr>
              <w:t xml:space="preserve"> </w:t>
            </w:r>
            <w:r>
              <w:rPr>
                <w:rStyle w:val="font21"/>
                <w:sz w:val="21"/>
                <w:szCs w:val="21"/>
                <w:lang w:bidi="ar"/>
              </w:rPr>
              <w:t>套鼓</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74</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硒鼓</w:t>
            </w:r>
          </w:p>
        </w:tc>
        <w:tc>
          <w:tcPr>
            <w:tcW w:w="4185" w:type="dxa"/>
            <w:shd w:val="clear" w:color="000000" w:fill="FFFFFF"/>
            <w:vAlign w:val="center"/>
          </w:tcPr>
          <w:p w:rsidR="000F39FF" w:rsidRDefault="000F39FF">
            <w:pPr>
              <w:widowControl/>
              <w:jc w:val="center"/>
              <w:textAlignment w:val="center"/>
              <w:rPr>
                <w:rStyle w:val="font21"/>
                <w:rFonts w:hint="default"/>
                <w:sz w:val="21"/>
                <w:szCs w:val="21"/>
                <w:lang w:bidi="ar"/>
              </w:rPr>
            </w:pPr>
            <w:r>
              <w:rPr>
                <w:rFonts w:ascii="宋体" w:eastAsia="宋体" w:hAnsi="宋体" w:cs="宋体" w:hint="eastAsia"/>
                <w:color w:val="000000"/>
                <w:kern w:val="0"/>
                <w:szCs w:val="21"/>
                <w:lang w:bidi="ar"/>
              </w:rPr>
              <w:t>得力(deli)12a硒鼓大容量3支装 适用惠普1020硒鼓 hp m1005 q2612a 1020plus 1010 佳能lbp2900打印机墨盒</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套</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75</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硬盘对拷机</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硬盘底座 3.5/2.5英寸USB3.0外置串口机械/固态硬盘盒 硬盘拷贝机</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台</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550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76</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机械硬盘</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西部数据(WD)蓝盘 1TB SATA6Gb/s 7200转64MB 台式机械硬盘(WD10EZEX)</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77</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内存条</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威刚（ADATA）8GB DDR3 1600 台式机内存 万紫千红</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条</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230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78</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硬盘数据线</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高速SATA3.0硬盘数据线 固态机械硬盘数据连接线 直头0.5米</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条</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79</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CPU</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I7 4770</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400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lastRenderedPageBreak/>
              <w:t>80</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CPU</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I7 7700T</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990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81</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CPU</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I5 9400T</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840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82</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CPU</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G4560</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170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83</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CPU</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I3 10300t</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680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84</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六类网线</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秋叶原(CHOSEAL)超六类双屏蔽网线 CAT6A类万兆抗干扰降衰减纯铜 工程家装网络宽带线 灰 100米 QS2669AT100S</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箱</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450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85</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六类网线</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山泽(SAMZHE)六类网线【工程版0.57无氧铜线芯】CAT6类千兆非屏蔽线 家装网络布线监控箱线305米 SZ-6305</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箱</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680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86</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六类水晶头</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山泽 六类网线水晶头 6类RJ45千兆网络接头 工程级电脑网线连接器 Cat6镀金水晶头 100个 WL-6100</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40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87</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电脑音响</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索爱（soaiy）SA-L3 音响 电脑音箱迷你小音箱多媒体笔记本电脑桌面家用网课台式机小型USB有线低音炮扬声器</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23</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88</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无线路由器</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TP-LINK双千兆路由器 易展mesh分布式 AC1200无线家用穿墙 5G双频 WDR5620千兆易展版 配千兆网线 IPv6</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150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89</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U盘</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爱国者（aigo）128GB USB3.2 U盘 U330金属旋转系列 银色 快速传输 出色出众</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80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90</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交换机</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华为数通智选24口千兆交换机S1730S-L24T-A1(A2)网线分线器以太网络分流器小型二层企业级接入(替代S1724G-AC</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4</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700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91</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散热工业风扇</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工业散热小风扇220V 15cm ktv机柜冷却 焊接排烟扇轴流风机 15厘米扇加一插头线(带开关)</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6</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75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942"/>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92</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机箱风扇</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ID-COOLING XF-12025-SD-K 单只装无光温控风扇 专业水冷风冷散热器风扇</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22</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93</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电源转接线</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 xml:space="preserve">箱风扇大4pin转小3/4pin转接线一分四 集线器HUB 分线器 1分4拓展线延长线 </w:t>
            </w:r>
            <w:r>
              <w:rPr>
                <w:rFonts w:ascii="宋体" w:eastAsia="宋体" w:hAnsi="宋体" w:cs="宋体" w:hint="eastAsia"/>
                <w:color w:val="000000"/>
                <w:kern w:val="0"/>
                <w:szCs w:val="21"/>
                <w:lang w:bidi="ar"/>
              </w:rPr>
              <w:lastRenderedPageBreak/>
              <w:t>27cm长</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lastRenderedPageBreak/>
              <w:t>根</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22</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lastRenderedPageBreak/>
              <w:t>94</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剥线钳</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勒塔(LETA) 6英寸三合一平板式剥线钳</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把</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15</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95</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常亮指示灯(绿)</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仟特12V，无声</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96</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旋转警示灯(红色)</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仟特12V，无声</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24</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97</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常量指示灯(白)</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ZUIDID 12V，无声</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29</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98</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频闪指示灯(黄）</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仟特12V，无声</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99</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频闪指示灯(红)</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仟特12V，无声</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100</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小风扇</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台达 24V，40*40*10mm</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29</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101</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光电传感器(对射型)</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WWEIGUO DC6-36V</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对</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120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102</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红黑线</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网纵通 RVB红黑线，2X0.3mm²。长度200m</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卷</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6</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175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103</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温湿度传感器（+24V）</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建大仁科 24V，模拟量输出4-20MA</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295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104</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光照传感器(+24V)</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建大仁科 24V，模拟量输出4-20MA</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180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105</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人体红外传感器(24V)</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建大仁科 24V，数字量</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106</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红外对射传感器(+24)</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建大仁科 24V，数字量</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65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107</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半圆头机牙M4螺丝</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固万基 M4×16mm</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包</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108</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螺母</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固万基 M4</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包</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109</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M4垫片</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固万基 M4</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包</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110</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接近开关(+24V)</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新大陆 24V，数字量</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4</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111</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zigbe多口USB适配器</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新大陆 4口USB，5V，2.1A</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797"/>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112</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电池</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南孚 南孚9V碱性方形电池</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113</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标签贴纸</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汉唐 a4防水激光打印纸不干胶固定资产标签防水防油防酒精标贴纸合成纸空白价格吊牌设备标签纸白色30格</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10张/包</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114</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十字槽螺丝</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固万基 M3X14mm</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包</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115</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继电器+底座</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正泰 12VDC</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lastRenderedPageBreak/>
              <w:t>116</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风速传感器(+24V)</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建大仁科 24V，模拟量输出4-20MA</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275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117</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二氧化碳传感器(+24V)</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建大仁科 24V，模拟量输出4-20MA</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240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118</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滑轮式微动开关</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正泰 LXW5-11G1微动开关</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119</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变压器电源</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明纬 LRS-100-24直流DC稳压  变压器监控明纬电源24V4.5A输出</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120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120</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变压器电源</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明纬 明纬开关电源直流DC稳压变压器监控 NES-25-12 12V2.1A输出</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121</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超声波传感器</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OUIO 5V</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350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122</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称重传感器</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新大陆 24V，模拟量输出4-20MA</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385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123</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行程开关</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正泰 YBLX-19/001直动式能自动复位</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124</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热敏打印机</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芯烨 XP-58IIH 58mm，配10卷打印纸</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199</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125</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UHF射频读写器</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LJYZN LJYZN-101串口读写器915M无源远程发卡器</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600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126</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RGB灯控制器</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新大陆 15.00081</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250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127</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RGB灯带</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新大陆 19.00067</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128</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GPS/北斗天线</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Telesky SMA内针直头，磁吸双模天线</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129</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北斗卫星定位模块</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Telesky RS232接口</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260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130</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继电器+底座</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正泰 24V DC</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131</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桌面低频读写器</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光冠 USB接口</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132</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桌面发卡器</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明华 USB接口</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133</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会员卡读写器</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科智牧 USB接口</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134</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扫码枪</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新大陆 NLS-OY20 USB接口</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240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135</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烟雾探测器</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新大陆 开关量联网报警器 ，9-8VDC</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120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136</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RFID超高频电子标签卡</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明华 UHF无源915MHZ人员管理 超高频9654</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张</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137</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无线射频IC卡</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邦臣 IC白卡</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张</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138</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普联TL-WDR5620</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普联（TP-LINK） 易展AC1200智能5G双频无线 路由四天线智能wifiWDR5620易展版</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188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139</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ZigBee协调器</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新大陆 配适配器</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套</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280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140</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XMF09C开发板</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小蜜蜂 兼容物联网国赛黑色CC2530/Zigbee小模块</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板</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154</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lastRenderedPageBreak/>
              <w:t>141</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国标RV电子线纯铜芯</w:t>
            </w:r>
            <w:r>
              <w:rPr>
                <w:rFonts w:ascii="宋体" w:eastAsia="宋体" w:hAnsi="宋体" w:cs="宋体" w:hint="eastAsia"/>
                <w:color w:val="000000"/>
                <w:kern w:val="0"/>
                <w:szCs w:val="21"/>
                <w:lang w:bidi="ar"/>
              </w:rPr>
              <w:br/>
              <w:t>多芯电线单股软导线</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上海起帆 黄色RV100米线芯，规格0.3平方毫米。</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卷</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32</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142</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蓝光刻录碟</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铼德(RITEK) 铼德(RITEK) 蓝光可打印 BD-R 1-6速50G 空白光盘/光碟/刻录盘/大容量 桶装50片</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447</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143</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蓝光刻录机</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蓝光内置刻录机</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768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144</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焊锡膏</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焊锡膏 焊油 助焊剂 焊接辅料 100g</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瓶</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15</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145</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焊锡</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得力 松香芯免清洗无铅环保焊锡丝含锡99.3%高纯度线径0.8mm250g DL395250G</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卷</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210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146</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焊锡浆</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维修佬 NS系列简易筒装焊锡浆 贴片焊接锡膏手机维修无铅高中低温焊锡膏 NS38无铅锡浆138°C</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条</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147</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钢卷尺</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得力ABS，钢卷尺5M</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把</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14</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148</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手持式测距轮</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千叶莲，9毫米超厚螺纹防滑机械大轮</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把</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90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149</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3倍速盒式皮卷尺</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得力ABS，30M</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把</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65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150</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无线键鼠</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罗技（Logitech）MK275 键鼠套装 无线键鼠套装 办公键鼠套装 全尺寸 商务键鼠套装 带无线2.4G接收器 黑蓝色</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套</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151</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无线网卡</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绿联 USB无线网卡免驱动 台式电脑WiFi接收器 AC650M双频5G网卡 适用台式机笔记本外置网卡随身WiFi发射器</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块</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80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156</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白卡纸</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8k25张/包160g-180g</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包</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157</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白卡纸</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8k25张/包200g-230g</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包</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158</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素描纸</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4K/160g 20张/包</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包</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159</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水粉纸</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4k/160g/20张/袋</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袋</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160</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樱花牌画笔防水勾线笔</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XSDK组合套装六支装</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161</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晨光马克笔专业油性水性手绘设计套装</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APMV0904（36色）</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162</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米娅HIMI果冻颜</w:t>
            </w:r>
            <w:r>
              <w:rPr>
                <w:rFonts w:ascii="宋体" w:eastAsia="宋体" w:hAnsi="宋体" w:cs="宋体" w:hint="eastAsia"/>
                <w:color w:val="000000"/>
                <w:kern w:val="0"/>
                <w:szCs w:val="21"/>
                <w:lang w:bidi="ar"/>
              </w:rPr>
              <w:lastRenderedPageBreak/>
              <w:t>料</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lastRenderedPageBreak/>
              <w:t>水粉30ml18色</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40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lastRenderedPageBreak/>
              <w:t>163</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马利铅笔素描绘画碳笔</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C7401铅笔炭笔套装12支/盒</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13.8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164</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Marie’s/马利橡皮</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39/盒</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39</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165</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素描削笔器速写卷笔刀美术生专用</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H-D0049</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40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19.9</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166</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M＆G/晨光水性笔</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g5按动笔芯</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10支/盒</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9.8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167</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晨光文具 马克本</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APY80Y98【1本-胶装款】A4 马克本 30张</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本</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60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168</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丁字尺制图专用</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60cm丁字尺</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把</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10.9</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169</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多功能绘图尺子套装</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多功能绘图尺子套装</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16</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170</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无针订书机</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可订8页以上</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171</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裁纸刀切纸神器</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刀头+A3</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套</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11</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172</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合金不锈钢剪刀</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7英寸</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把</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6</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173</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复写板切割垫板</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A3</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张</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19.5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174</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卷尺</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7.5米</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把</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5.3</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175</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白板支架式</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90*120单面白板带支架套</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129</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176</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无毒白板笔</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24支/黑色+24支/彩色</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177</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得力纳米双面胶高粘度透明胶</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长3M厚1mm*宽15mm</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40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178</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KT板</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白色全开</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张</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179</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KT板</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白色黑色开</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张</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180</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晨光a5活页本可拆卸</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H-099-LZ</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本</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25</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11</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181</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英国象牙卡纸</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300克A3+ 50张</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包</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40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182</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DIY空白纸扇</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7英寸</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把</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183</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DIY空白手工绘画脸谱</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大马勺69G/31x21.4</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184</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手提编织帆布袋</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32X36X19</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185</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丙烯颜料</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12色套装10ml</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套</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186</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梅花调色盘</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大号直径19cm</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187</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相机存储卡</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TF卡256G、读速170MB/S</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198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lastRenderedPageBreak/>
              <w:t>188</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selens静物台</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60*100厘米</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189</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高漫M6数位板</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10*6英寸</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190</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美工刀</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大号</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把</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13</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191</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工服</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针织布反光背心</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件</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6</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192</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三联打印纸</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一等分500页</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70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192</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安全帽</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ABS国标</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顶</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6</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193</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铅笔</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2B（12支/盒）</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194</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U盘</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64g</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8</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195</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PVC黄黑警示胶带</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宽6厘米，长33米</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30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196</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红白警示带</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100米</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6</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197</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透明胶</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宽4.5厘米，厚2.5厘米</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7</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198</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剪刀</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圆头无尖款，180mm</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把</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199</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海绵泡沫双面胶</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宽4厘米，长2米</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200</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皮卷尺</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玻璃纤维尺带，50米</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70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201</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碳粉</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黑色，100g/瓶，适用于惠普</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瓶</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202</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多功能腿包</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长＞22cm,宽＞6cm,高＞28cm,</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203</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叉车电瓶车电池电瓶补充液</w:t>
            </w:r>
          </w:p>
        </w:tc>
        <w:tc>
          <w:tcPr>
            <w:tcW w:w="4185" w:type="dxa"/>
            <w:shd w:val="clear" w:color="000000" w:fill="FFFFFF"/>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1000ml/瓶</w:t>
            </w: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瓶</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60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204</w:t>
            </w:r>
          </w:p>
        </w:tc>
        <w:tc>
          <w:tcPr>
            <w:tcW w:w="1928"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铅笔卷笔刀</w:t>
            </w:r>
          </w:p>
        </w:tc>
        <w:tc>
          <w:tcPr>
            <w:tcW w:w="4185" w:type="dxa"/>
            <w:shd w:val="clear" w:color="000000" w:fill="FFFFFF"/>
            <w:vAlign w:val="center"/>
          </w:tcPr>
          <w:p w:rsidR="000F39FF" w:rsidRDefault="000F39FF">
            <w:pPr>
              <w:jc w:val="center"/>
              <w:rPr>
                <w:rFonts w:ascii="宋体" w:eastAsia="宋体" w:hAnsi="宋体" w:cs="宋体"/>
                <w:color w:val="0000FF"/>
                <w:kern w:val="0"/>
                <w:szCs w:val="21"/>
              </w:rPr>
            </w:pPr>
          </w:p>
        </w:tc>
        <w:tc>
          <w:tcPr>
            <w:tcW w:w="12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bottom"/>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205</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透明胶</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4.5cm*2.5cm*150m</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卷</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206</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透明胶带切割器</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手握式</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6</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16</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207</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真空袋</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26cm*28cm</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包</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98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208</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充气袋</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30*35（三斤）（100个）</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包</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68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209</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充气柱</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12柱（直径16cm），高19-20cm（50个）</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包</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47</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210</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pvc热收缩膜</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25cm*45cm（100个）</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包</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211</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缠绕膜</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宽50cm，4斤长,200米</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卷</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27</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212</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变色硅胶脱氧剂</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100袋</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包</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38</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213</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防潮包装袋</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PET材料直角透明独立装16丝双面（100个）20cm*30cm+5cm</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包</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40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214</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电动抽气泵</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5.3cm*11cm</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6</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0000FF"/>
                <w:kern w:val="0"/>
                <w:szCs w:val="21"/>
              </w:rPr>
            </w:pPr>
            <w:r>
              <w:rPr>
                <w:rFonts w:ascii="宋体" w:eastAsia="宋体" w:hAnsi="宋体" w:cs="宋体" w:hint="eastAsia"/>
                <w:color w:val="000000"/>
                <w:kern w:val="0"/>
                <w:szCs w:val="21"/>
                <w:lang w:bidi="ar"/>
              </w:rPr>
              <w:t>39</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215</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橡胶路锥</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65cm</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8</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12</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lastRenderedPageBreak/>
              <w:t>216</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地牛（手动液压搬运车）</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2吨，外宽550mm，叉长1150mm，PU轮</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台</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4</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990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217</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手推车</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长72cm，宽48㎝</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台</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3</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140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218</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手机支架</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夹口可伸缩智能手机通用；</w:t>
            </w:r>
            <w:r>
              <w:rPr>
                <w:rFonts w:ascii="宋体" w:eastAsia="宋体" w:hAnsi="宋体" w:cs="宋体" w:hint="eastAsia"/>
                <w:color w:val="000000"/>
                <w:kern w:val="0"/>
                <w:szCs w:val="21"/>
                <w:lang w:bidi="ar"/>
              </w:rPr>
              <w:br/>
              <w:t>可360°横竖屏旋转；上下调节，</w:t>
            </w:r>
            <w:r>
              <w:rPr>
                <w:rFonts w:ascii="宋体" w:eastAsia="宋体" w:hAnsi="宋体" w:cs="宋体" w:hint="eastAsia"/>
                <w:color w:val="000000"/>
                <w:kern w:val="0"/>
                <w:szCs w:val="21"/>
                <w:lang w:bidi="ar"/>
              </w:rPr>
              <w:br/>
              <w:t>可伸长38CM，可收缩27CM；1</w:t>
            </w:r>
            <w:r>
              <w:rPr>
                <w:rFonts w:ascii="宋体" w:eastAsia="宋体" w:hAnsi="宋体" w:cs="宋体" w:hint="eastAsia"/>
                <w:color w:val="000000"/>
                <w:kern w:val="0"/>
                <w:szCs w:val="21"/>
                <w:lang w:bidi="ar"/>
              </w:rPr>
              <w:br/>
              <w:t>83克大底盘，加重加固</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100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5</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219</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三联打印纸</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一等分500页</w:t>
            </w:r>
            <w:r>
              <w:rPr>
                <w:rFonts w:ascii="宋体" w:eastAsia="宋体" w:hAnsi="宋体" w:cs="宋体" w:hint="eastAsia"/>
                <w:color w:val="000000"/>
                <w:kern w:val="0"/>
                <w:szCs w:val="21"/>
                <w:lang w:bidi="ar"/>
              </w:rPr>
              <w:br/>
              <w:t>适</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盒</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333333"/>
                <w:kern w:val="0"/>
                <w:szCs w:val="21"/>
              </w:rPr>
              <w:t>40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60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textAlignment w:val="bottom"/>
              <w:rPr>
                <w:rFonts w:ascii="宋体" w:eastAsia="宋体" w:hAnsi="宋体" w:cs="宋体"/>
                <w:color w:val="333333"/>
                <w:kern w:val="0"/>
                <w:szCs w:val="21"/>
              </w:rPr>
            </w:pPr>
            <w:r>
              <w:rPr>
                <w:rFonts w:ascii="宋体" w:eastAsia="宋体" w:hAnsi="宋体" w:cs="宋体" w:hint="eastAsia"/>
                <w:color w:val="000000"/>
                <w:kern w:val="0"/>
                <w:szCs w:val="21"/>
                <w:lang w:bidi="ar"/>
              </w:rPr>
              <w:t>220</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打印机硒鼓</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用于惠普LaserJet 1020 plus</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个</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333333"/>
                <w:kern w:val="0"/>
                <w:szCs w:val="21"/>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80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0F39FF">
        <w:trPr>
          <w:trHeight w:val="330"/>
          <w:jc w:val="center"/>
        </w:trPr>
        <w:tc>
          <w:tcPr>
            <w:tcW w:w="724" w:type="dxa"/>
            <w:shd w:val="clear" w:color="000000" w:fill="FFFFFF"/>
            <w:noWrap/>
            <w:vAlign w:val="center"/>
          </w:tcPr>
          <w:p w:rsidR="000F39FF" w:rsidRDefault="000F39FF">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221</w:t>
            </w:r>
          </w:p>
        </w:tc>
        <w:tc>
          <w:tcPr>
            <w:tcW w:w="1928"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PVC地板胶带警示胶带</w:t>
            </w:r>
          </w:p>
        </w:tc>
        <w:tc>
          <w:tcPr>
            <w:tcW w:w="4185" w:type="dxa"/>
            <w:shd w:val="clear" w:color="000000" w:fill="FFFFFF"/>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长33米</w:t>
            </w:r>
          </w:p>
        </w:tc>
        <w:tc>
          <w:tcPr>
            <w:tcW w:w="121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卷</w:t>
            </w:r>
          </w:p>
        </w:tc>
        <w:tc>
          <w:tcPr>
            <w:tcW w:w="151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10</w:t>
            </w:r>
          </w:p>
        </w:tc>
        <w:tc>
          <w:tcPr>
            <w:tcW w:w="1695" w:type="dxa"/>
            <w:shd w:val="clear" w:color="000000" w:fill="FFFFFF"/>
            <w:noWrap/>
            <w:vAlign w:val="center"/>
          </w:tcPr>
          <w:p w:rsidR="000F39FF" w:rsidRDefault="000F39FF">
            <w:pPr>
              <w:widowControl/>
              <w:jc w:val="center"/>
              <w:textAlignment w:val="center"/>
              <w:rPr>
                <w:rFonts w:ascii="宋体" w:eastAsia="宋体" w:hAnsi="宋体" w:cs="宋体"/>
                <w:color w:val="333333"/>
                <w:kern w:val="0"/>
                <w:szCs w:val="21"/>
              </w:rPr>
            </w:pPr>
            <w:r>
              <w:rPr>
                <w:rFonts w:ascii="宋体" w:eastAsia="宋体" w:hAnsi="宋体" w:cs="宋体" w:hint="eastAsia"/>
                <w:color w:val="000000"/>
                <w:kern w:val="0"/>
                <w:szCs w:val="21"/>
                <w:lang w:bidi="ar"/>
              </w:rPr>
              <w:t>20</w:t>
            </w:r>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r w:rsidR="000F39FF" w:rsidTr="00DB1797">
        <w:trPr>
          <w:trHeight w:val="330"/>
          <w:jc w:val="center"/>
        </w:trPr>
        <w:tc>
          <w:tcPr>
            <w:tcW w:w="11262" w:type="dxa"/>
            <w:gridSpan w:val="6"/>
            <w:shd w:val="clear" w:color="000000" w:fill="FFFFFF"/>
            <w:noWrap/>
            <w:vAlign w:val="center"/>
          </w:tcPr>
          <w:p w:rsidR="000F39FF" w:rsidRDefault="000F39FF">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单价合计（元）</w:t>
            </w:r>
            <w:bookmarkStart w:id="0" w:name="_GoBack"/>
            <w:bookmarkEnd w:id="0"/>
          </w:p>
        </w:tc>
        <w:tc>
          <w:tcPr>
            <w:tcW w:w="1215"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c>
          <w:tcPr>
            <w:tcW w:w="1770" w:type="dxa"/>
            <w:shd w:val="clear" w:color="auto" w:fill="auto"/>
            <w:noWrap/>
            <w:vAlign w:val="center"/>
          </w:tcPr>
          <w:p w:rsidR="000F39FF" w:rsidRDefault="000F39FF">
            <w:pPr>
              <w:widowControl/>
              <w:jc w:val="center"/>
              <w:rPr>
                <w:rFonts w:ascii="宋体" w:eastAsia="宋体" w:hAnsi="宋体" w:cs="宋体"/>
                <w:color w:val="000000"/>
                <w:kern w:val="0"/>
                <w:sz w:val="24"/>
                <w:szCs w:val="24"/>
              </w:rPr>
            </w:pPr>
          </w:p>
        </w:tc>
      </w:tr>
    </w:tbl>
    <w:p w:rsidR="0033456E" w:rsidRDefault="0033456E">
      <w:pPr>
        <w:jc w:val="center"/>
      </w:pPr>
    </w:p>
    <w:p w:rsidR="0033456E" w:rsidRDefault="000F39FF">
      <w:pPr>
        <w:spacing w:line="480" w:lineRule="exact"/>
        <w:ind w:firstLineChars="200" w:firstLine="480"/>
        <w:jc w:val="left"/>
        <w:rPr>
          <w:rFonts w:ascii="黑体" w:eastAsia="黑体"/>
          <w:sz w:val="24"/>
          <w:szCs w:val="24"/>
        </w:rPr>
      </w:pPr>
      <w:r>
        <w:rPr>
          <w:rFonts w:ascii="黑体" w:eastAsia="黑体" w:hint="eastAsia"/>
          <w:sz w:val="24"/>
          <w:szCs w:val="24"/>
        </w:rPr>
        <w:t>备注：</w:t>
      </w:r>
      <w:r>
        <w:rPr>
          <w:rFonts w:ascii="黑体" w:eastAsia="黑体" w:hint="eastAsia"/>
          <w:sz w:val="24"/>
          <w:szCs w:val="24"/>
        </w:rPr>
        <w:t>1.</w:t>
      </w:r>
      <w:r>
        <w:rPr>
          <w:rFonts w:ascii="黑体" w:eastAsia="黑体" w:hint="eastAsia"/>
          <w:sz w:val="24"/>
          <w:szCs w:val="24"/>
        </w:rPr>
        <w:t>上述物资需要量为</w:t>
      </w:r>
      <w:r>
        <w:rPr>
          <w:rFonts w:ascii="黑体" w:eastAsia="黑体" w:hint="eastAsia"/>
          <w:sz w:val="24"/>
          <w:szCs w:val="24"/>
        </w:rPr>
        <w:t>采购预估数据，最终以实际采购需求为准</w:t>
      </w:r>
      <w:r>
        <w:rPr>
          <w:rFonts w:ascii="黑体" w:eastAsia="黑体" w:hint="eastAsia"/>
          <w:sz w:val="24"/>
          <w:szCs w:val="24"/>
        </w:rPr>
        <w:t>；</w:t>
      </w:r>
    </w:p>
    <w:p w:rsidR="0033456E" w:rsidRDefault="000F39FF">
      <w:pPr>
        <w:spacing w:line="480" w:lineRule="exact"/>
        <w:ind w:firstLineChars="500" w:firstLine="1200"/>
        <w:jc w:val="left"/>
        <w:rPr>
          <w:rFonts w:ascii="宋体" w:hAnsi="宋体"/>
          <w:sz w:val="28"/>
          <w:szCs w:val="28"/>
        </w:rPr>
      </w:pPr>
      <w:r>
        <w:rPr>
          <w:rFonts w:ascii="黑体" w:eastAsia="黑体" w:hint="eastAsia"/>
          <w:sz w:val="24"/>
          <w:szCs w:val="24"/>
        </w:rPr>
        <w:t>2.</w:t>
      </w:r>
      <w:r>
        <w:rPr>
          <w:rFonts w:ascii="黑体" w:eastAsia="黑体" w:hint="eastAsia"/>
          <w:sz w:val="24"/>
          <w:szCs w:val="24"/>
        </w:rPr>
        <w:t>其他物资采购以实际需求和询价为准。</w:t>
      </w:r>
    </w:p>
    <w:p w:rsidR="0033456E" w:rsidRDefault="000F39FF">
      <w:pPr>
        <w:jc w:val="left"/>
        <w:rPr>
          <w:rFonts w:ascii="宋体" w:hAnsi="宋体"/>
          <w:sz w:val="28"/>
          <w:szCs w:val="28"/>
        </w:rPr>
      </w:pPr>
      <w:r>
        <w:rPr>
          <w:rFonts w:ascii="宋体" w:hAnsi="宋体" w:hint="eastAsia"/>
          <w:sz w:val="28"/>
          <w:szCs w:val="28"/>
        </w:rPr>
        <w:t>投标单位（盖章）：</w:t>
      </w:r>
      <w:r>
        <w:rPr>
          <w:rFonts w:ascii="宋体" w:hAnsi="宋体" w:hint="eastAsia"/>
          <w:sz w:val="28"/>
          <w:szCs w:val="28"/>
        </w:rPr>
        <w:t xml:space="preserve">                         </w:t>
      </w:r>
      <w:r>
        <w:rPr>
          <w:rFonts w:ascii="宋体" w:hAnsi="宋体" w:hint="eastAsia"/>
          <w:sz w:val="28"/>
          <w:szCs w:val="28"/>
        </w:rPr>
        <w:t>联系人：</w:t>
      </w:r>
      <w:r>
        <w:rPr>
          <w:rFonts w:ascii="宋体" w:hAnsi="宋体" w:hint="eastAsia"/>
          <w:sz w:val="28"/>
          <w:szCs w:val="28"/>
        </w:rPr>
        <w:t xml:space="preserve">                 </w:t>
      </w:r>
      <w:r>
        <w:rPr>
          <w:rFonts w:ascii="宋体" w:hAnsi="宋体" w:hint="eastAsia"/>
          <w:sz w:val="28"/>
          <w:szCs w:val="28"/>
        </w:rPr>
        <w:t>联系电话：</w:t>
      </w:r>
    </w:p>
    <w:p w:rsidR="0033456E" w:rsidRDefault="000F39FF">
      <w:pPr>
        <w:ind w:firstLineChars="3600" w:firstLine="10080"/>
        <w:jc w:val="left"/>
        <w:rPr>
          <w:b/>
          <w:color w:val="0000FF"/>
          <w:sz w:val="22"/>
        </w:rPr>
      </w:pPr>
      <w:r>
        <w:rPr>
          <w:rFonts w:ascii="宋体" w:hAnsi="宋体" w:hint="eastAsia"/>
          <w:sz w:val="28"/>
          <w:szCs w:val="28"/>
        </w:rPr>
        <w:t>日期：</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sectPr w:rsidR="0033456E">
      <w:pgSz w:w="16838" w:h="11906" w:orient="landscape"/>
      <w:pgMar w:top="590" w:right="1080" w:bottom="590" w:left="108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mY4ZjI2ZWVkNzBiMzE2MjVmNWY1ZWI2YzBlMTkifQ=="/>
  </w:docVars>
  <w:rsids>
    <w:rsidRoot w:val="003E212C"/>
    <w:rsid w:val="000F39FF"/>
    <w:rsid w:val="001B4017"/>
    <w:rsid w:val="0033456E"/>
    <w:rsid w:val="00364F4C"/>
    <w:rsid w:val="003E212C"/>
    <w:rsid w:val="006447EA"/>
    <w:rsid w:val="00997875"/>
    <w:rsid w:val="00A31B4A"/>
    <w:rsid w:val="00D40BF5"/>
    <w:rsid w:val="00EE6DB8"/>
    <w:rsid w:val="00F97EF3"/>
    <w:rsid w:val="09C851E3"/>
    <w:rsid w:val="12CF55B4"/>
    <w:rsid w:val="1A0A7151"/>
    <w:rsid w:val="300E26F6"/>
    <w:rsid w:val="431145E4"/>
    <w:rsid w:val="57EE53E1"/>
    <w:rsid w:val="655B26F0"/>
    <w:rsid w:val="6965127B"/>
    <w:rsid w:val="6ABE6E95"/>
    <w:rsid w:val="76F123A0"/>
    <w:rsid w:val="7A754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font11">
    <w:name w:val="font11"/>
    <w:basedOn w:val="a0"/>
    <w:rPr>
      <w:rFonts w:ascii="宋体" w:eastAsia="宋体" w:hAnsi="宋体" w:cs="宋体" w:hint="eastAsia"/>
      <w:color w:val="000000"/>
      <w:sz w:val="20"/>
      <w:szCs w:val="20"/>
      <w:u w:val="none"/>
    </w:rPr>
  </w:style>
  <w:style w:type="character" w:customStyle="1" w:styleId="font01">
    <w:name w:val="font01"/>
    <w:basedOn w:val="a0"/>
    <w:rPr>
      <w:rFonts w:ascii="Arial" w:hAnsi="Arial" w:cs="Arial" w:hint="default"/>
      <w:color w:val="000000"/>
      <w:sz w:val="20"/>
      <w:szCs w:val="20"/>
      <w:u w:val="none"/>
    </w:rPr>
  </w:style>
  <w:style w:type="character" w:customStyle="1" w:styleId="font21">
    <w:name w:val="font21"/>
    <w:basedOn w:val="a0"/>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font11">
    <w:name w:val="font11"/>
    <w:basedOn w:val="a0"/>
    <w:rPr>
      <w:rFonts w:ascii="宋体" w:eastAsia="宋体" w:hAnsi="宋体" w:cs="宋体" w:hint="eastAsia"/>
      <w:color w:val="000000"/>
      <w:sz w:val="20"/>
      <w:szCs w:val="20"/>
      <w:u w:val="none"/>
    </w:rPr>
  </w:style>
  <w:style w:type="character" w:customStyle="1" w:styleId="font01">
    <w:name w:val="font01"/>
    <w:basedOn w:val="a0"/>
    <w:rPr>
      <w:rFonts w:ascii="Arial" w:hAnsi="Arial" w:cs="Arial" w:hint="default"/>
      <w:color w:val="000000"/>
      <w:sz w:val="20"/>
      <w:szCs w:val="20"/>
      <w:u w:val="none"/>
    </w:rPr>
  </w:style>
  <w:style w:type="character" w:customStyle="1" w:styleId="font21">
    <w:name w:val="font21"/>
    <w:basedOn w:val="a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1672</Words>
  <Characters>9533</Characters>
  <Application>Microsoft Office Word</Application>
  <DocSecurity>0</DocSecurity>
  <Lines>79</Lines>
  <Paragraphs>22</Paragraphs>
  <ScaleCrop>false</ScaleCrop>
  <Company>Lenovo</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2023-05-26T09:27:00Z</dcterms:created>
  <dcterms:modified xsi:type="dcterms:W3CDTF">2023-10-19T07:32:00Z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7AB9E2C37815464B9E87904273783C47_13</vt:lpwstr>
  </property>
</Properties>
</file>